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701"/>
        <w:gridCol w:w="3544"/>
        <w:gridCol w:w="2126"/>
        <w:gridCol w:w="3685"/>
        <w:gridCol w:w="1134"/>
      </w:tblGrid>
      <w:tr w:rsidR="00E80A43" w:rsidRPr="000B6FF6" w14:paraId="5396E3C2" w14:textId="77777777" w:rsidTr="00AB3682">
        <w:trPr>
          <w:trHeight w:val="522"/>
        </w:trPr>
        <w:tc>
          <w:tcPr>
            <w:tcW w:w="2093" w:type="dxa"/>
            <w:shd w:val="clear" w:color="auto" w:fill="CCCCCC"/>
          </w:tcPr>
          <w:p w14:paraId="17CFB079" w14:textId="77777777" w:rsidR="00EB1E10" w:rsidRPr="000B6FF6" w:rsidRDefault="00137B7B" w:rsidP="000A6E13">
            <w:pPr>
              <w:spacing w:line="240" w:lineRule="auto"/>
              <w:rPr>
                <w:rFonts w:ascii="Arial" w:hAnsi="Arial" w:cs="Arial"/>
                <w:b/>
                <w:sz w:val="20"/>
                <w:szCs w:val="20"/>
              </w:rPr>
            </w:pPr>
            <w:r>
              <w:rPr>
                <w:rFonts w:ascii="Arial" w:hAnsi="Arial" w:cs="Arial"/>
                <w:sz w:val="20"/>
                <w:szCs w:val="20"/>
              </w:rPr>
              <w:t xml:space="preserve"> </w:t>
            </w:r>
            <w:r w:rsidR="00E80A43">
              <w:rPr>
                <w:rFonts w:ascii="Arial" w:hAnsi="Arial" w:cs="Arial"/>
                <w:b/>
                <w:sz w:val="20"/>
                <w:szCs w:val="20"/>
              </w:rPr>
              <w:t>Naam</w:t>
            </w:r>
          </w:p>
        </w:tc>
        <w:tc>
          <w:tcPr>
            <w:tcW w:w="1701" w:type="dxa"/>
            <w:shd w:val="clear" w:color="auto" w:fill="CCCCCC"/>
          </w:tcPr>
          <w:p w14:paraId="15B1C30A" w14:textId="77777777" w:rsidR="00EB1E10" w:rsidRPr="000B6FF6" w:rsidRDefault="00EB1E10" w:rsidP="000A6E13">
            <w:pPr>
              <w:spacing w:line="240" w:lineRule="auto"/>
              <w:jc w:val="center"/>
              <w:rPr>
                <w:rFonts w:ascii="Arial" w:hAnsi="Arial" w:cs="Arial"/>
                <w:b/>
                <w:sz w:val="20"/>
                <w:szCs w:val="20"/>
              </w:rPr>
            </w:pPr>
            <w:r w:rsidRPr="000B6FF6">
              <w:rPr>
                <w:rFonts w:ascii="Arial" w:hAnsi="Arial" w:cs="Arial"/>
                <w:b/>
                <w:sz w:val="20"/>
                <w:szCs w:val="20"/>
              </w:rPr>
              <w:t>Rechtsvorm</w:t>
            </w:r>
          </w:p>
        </w:tc>
        <w:tc>
          <w:tcPr>
            <w:tcW w:w="3544" w:type="dxa"/>
            <w:shd w:val="clear" w:color="auto" w:fill="CCCCCC"/>
          </w:tcPr>
          <w:p w14:paraId="5F940922" w14:textId="77777777" w:rsidR="00EB1E10" w:rsidRPr="000B6FF6" w:rsidRDefault="004A3020" w:rsidP="000A6E13">
            <w:pPr>
              <w:spacing w:line="240" w:lineRule="auto"/>
              <w:jc w:val="center"/>
              <w:rPr>
                <w:rFonts w:ascii="Arial" w:hAnsi="Arial" w:cs="Arial"/>
                <w:b/>
                <w:sz w:val="20"/>
                <w:szCs w:val="20"/>
              </w:rPr>
            </w:pPr>
            <w:r w:rsidRPr="000B6FF6">
              <w:rPr>
                <w:rFonts w:ascii="Arial" w:hAnsi="Arial" w:cs="Arial"/>
                <w:b/>
                <w:sz w:val="20"/>
                <w:szCs w:val="20"/>
              </w:rPr>
              <w:t>(</w:t>
            </w:r>
            <w:r w:rsidR="00EB1E10" w:rsidRPr="000B6FF6">
              <w:rPr>
                <w:rFonts w:ascii="Arial" w:hAnsi="Arial" w:cs="Arial"/>
                <w:b/>
                <w:sz w:val="20"/>
                <w:szCs w:val="20"/>
              </w:rPr>
              <w:t>Statutaire</w:t>
            </w:r>
            <w:r w:rsidRPr="000B6FF6">
              <w:rPr>
                <w:rFonts w:ascii="Arial" w:hAnsi="Arial" w:cs="Arial"/>
                <w:b/>
                <w:sz w:val="20"/>
                <w:szCs w:val="20"/>
              </w:rPr>
              <w:t>)</w:t>
            </w:r>
            <w:r w:rsidR="00EB1E10" w:rsidRPr="000B6FF6">
              <w:rPr>
                <w:rFonts w:ascii="Arial" w:hAnsi="Arial" w:cs="Arial"/>
                <w:b/>
                <w:sz w:val="20"/>
                <w:szCs w:val="20"/>
              </w:rPr>
              <w:t xml:space="preserve"> doelstelling</w:t>
            </w:r>
          </w:p>
        </w:tc>
        <w:tc>
          <w:tcPr>
            <w:tcW w:w="2126" w:type="dxa"/>
            <w:shd w:val="clear" w:color="auto" w:fill="CCCCCC"/>
          </w:tcPr>
          <w:p w14:paraId="4D2F4786" w14:textId="77777777" w:rsidR="00EB1E10" w:rsidRPr="000B6FF6" w:rsidRDefault="00EB1E10" w:rsidP="000A6E13">
            <w:pPr>
              <w:spacing w:line="240" w:lineRule="auto"/>
              <w:jc w:val="center"/>
              <w:rPr>
                <w:rFonts w:ascii="Arial" w:hAnsi="Arial" w:cs="Arial"/>
                <w:b/>
                <w:sz w:val="20"/>
                <w:szCs w:val="20"/>
              </w:rPr>
            </w:pPr>
            <w:r w:rsidRPr="000B6FF6">
              <w:rPr>
                <w:rFonts w:ascii="Arial" w:hAnsi="Arial" w:cs="Arial"/>
                <w:b/>
                <w:sz w:val="20"/>
                <w:szCs w:val="20"/>
              </w:rPr>
              <w:t>Deelnemende partijen Aandeelhouders</w:t>
            </w:r>
          </w:p>
        </w:tc>
        <w:tc>
          <w:tcPr>
            <w:tcW w:w="3685" w:type="dxa"/>
            <w:shd w:val="clear" w:color="auto" w:fill="CCCCCC"/>
          </w:tcPr>
          <w:p w14:paraId="29D7C848" w14:textId="77777777" w:rsidR="00EB1E10" w:rsidRPr="000B6FF6" w:rsidRDefault="00EB1E10" w:rsidP="000A6E13">
            <w:pPr>
              <w:spacing w:line="240" w:lineRule="auto"/>
              <w:jc w:val="center"/>
              <w:rPr>
                <w:rFonts w:ascii="Arial" w:hAnsi="Arial" w:cs="Arial"/>
                <w:b/>
                <w:sz w:val="20"/>
                <w:szCs w:val="20"/>
              </w:rPr>
            </w:pPr>
            <w:r w:rsidRPr="000B6FF6">
              <w:rPr>
                <w:rFonts w:ascii="Arial" w:hAnsi="Arial" w:cs="Arial"/>
                <w:b/>
                <w:sz w:val="20"/>
                <w:szCs w:val="20"/>
              </w:rPr>
              <w:t>Vertegenwoordigers Enschede</w:t>
            </w:r>
            <w:r w:rsidR="008A3C38" w:rsidRPr="000B6FF6">
              <w:rPr>
                <w:rFonts w:ascii="Arial" w:hAnsi="Arial" w:cs="Arial"/>
                <w:b/>
                <w:sz w:val="20"/>
                <w:szCs w:val="20"/>
              </w:rPr>
              <w:t xml:space="preserve"> (Bestuurlijk belang)</w:t>
            </w:r>
          </w:p>
        </w:tc>
        <w:tc>
          <w:tcPr>
            <w:tcW w:w="1134" w:type="dxa"/>
            <w:shd w:val="clear" w:color="auto" w:fill="CCCCCC"/>
          </w:tcPr>
          <w:p w14:paraId="562B3B83" w14:textId="77777777" w:rsidR="00EB1E10" w:rsidRPr="000B6FF6" w:rsidRDefault="00EB1E10" w:rsidP="000A6E13">
            <w:pPr>
              <w:spacing w:line="240" w:lineRule="auto"/>
              <w:jc w:val="center"/>
              <w:rPr>
                <w:rFonts w:ascii="Arial" w:hAnsi="Arial" w:cs="Arial"/>
                <w:b/>
                <w:sz w:val="20"/>
                <w:szCs w:val="20"/>
              </w:rPr>
            </w:pPr>
            <w:r w:rsidRPr="000B6FF6">
              <w:rPr>
                <w:rFonts w:ascii="Arial" w:hAnsi="Arial" w:cs="Arial"/>
                <w:b/>
                <w:sz w:val="20"/>
                <w:szCs w:val="20"/>
              </w:rPr>
              <w:t>Toezicht regime</w:t>
            </w:r>
          </w:p>
        </w:tc>
      </w:tr>
      <w:tr w:rsidR="00E80A43" w:rsidRPr="000B6FF6" w14:paraId="2FB31F99" w14:textId="77777777" w:rsidTr="00AB3682">
        <w:trPr>
          <w:cantSplit/>
          <w:trHeight w:val="284"/>
        </w:trPr>
        <w:tc>
          <w:tcPr>
            <w:tcW w:w="2093" w:type="dxa"/>
            <w:shd w:val="clear" w:color="auto" w:fill="auto"/>
          </w:tcPr>
          <w:p w14:paraId="5EAC7B24" w14:textId="5A3DA31F" w:rsidR="00EB1E10" w:rsidRPr="000B6FF6" w:rsidRDefault="000D07BB" w:rsidP="000A6E13">
            <w:pPr>
              <w:spacing w:line="240" w:lineRule="auto"/>
              <w:rPr>
                <w:rFonts w:ascii="Arial" w:hAnsi="Arial" w:cs="Arial"/>
                <w:sz w:val="20"/>
                <w:szCs w:val="20"/>
              </w:rPr>
            </w:pPr>
            <w:r w:rsidRPr="000D07BB">
              <w:rPr>
                <w:rFonts w:ascii="Arial" w:hAnsi="Arial" w:cs="Arial"/>
                <w:sz w:val="20"/>
                <w:szCs w:val="20"/>
              </w:rPr>
              <w:t>Openbaar Lichaam Gezondheid</w:t>
            </w:r>
            <w:r w:rsidR="00EB1E10" w:rsidRPr="000B6FF6">
              <w:rPr>
                <w:rFonts w:ascii="Arial" w:hAnsi="Arial" w:cs="Arial"/>
                <w:sz w:val="20"/>
                <w:szCs w:val="20"/>
              </w:rPr>
              <w:t xml:space="preserve">                        </w:t>
            </w:r>
          </w:p>
        </w:tc>
        <w:tc>
          <w:tcPr>
            <w:tcW w:w="1701" w:type="dxa"/>
          </w:tcPr>
          <w:p w14:paraId="19FD02FA" w14:textId="77777777" w:rsidR="00EB1E10" w:rsidRPr="000B6FF6" w:rsidRDefault="00EB1E10" w:rsidP="000A6E13">
            <w:pPr>
              <w:spacing w:line="240" w:lineRule="auto"/>
              <w:rPr>
                <w:rFonts w:ascii="Arial" w:hAnsi="Arial" w:cs="Arial"/>
                <w:sz w:val="20"/>
                <w:szCs w:val="20"/>
              </w:rPr>
            </w:pPr>
            <w:r w:rsidRPr="000B6FF6">
              <w:rPr>
                <w:rFonts w:ascii="Arial" w:hAnsi="Arial" w:cs="Arial"/>
                <w:sz w:val="20"/>
                <w:szCs w:val="20"/>
              </w:rPr>
              <w:t>Gemeen</w:t>
            </w:r>
            <w:r w:rsidR="001A2452" w:rsidRPr="000B6FF6">
              <w:rPr>
                <w:rFonts w:ascii="Arial" w:hAnsi="Arial" w:cs="Arial"/>
                <w:sz w:val="20"/>
                <w:szCs w:val="20"/>
              </w:rPr>
              <w:t>-</w:t>
            </w:r>
            <w:r w:rsidRPr="000B6FF6">
              <w:rPr>
                <w:rFonts w:ascii="Arial" w:hAnsi="Arial" w:cs="Arial"/>
                <w:sz w:val="20"/>
                <w:szCs w:val="20"/>
              </w:rPr>
              <w:t>schappelijke regeling</w:t>
            </w:r>
          </w:p>
        </w:tc>
        <w:tc>
          <w:tcPr>
            <w:tcW w:w="3544" w:type="dxa"/>
          </w:tcPr>
          <w:p w14:paraId="1A67DDB4" w14:textId="62CB7C50" w:rsidR="00EB1E10" w:rsidRPr="000B6FF6" w:rsidRDefault="00FB534D" w:rsidP="000A6E13">
            <w:pPr>
              <w:spacing w:line="240" w:lineRule="auto"/>
              <w:rPr>
                <w:rFonts w:ascii="Arial" w:hAnsi="Arial" w:cs="Arial"/>
                <w:sz w:val="20"/>
                <w:szCs w:val="20"/>
              </w:rPr>
            </w:pPr>
            <w:r>
              <w:rPr>
                <w:rFonts w:ascii="Arial" w:hAnsi="Arial" w:cs="Arial"/>
                <w:sz w:val="20"/>
                <w:szCs w:val="20"/>
              </w:rPr>
              <w:t xml:space="preserve">Uitvoering taken </w:t>
            </w:r>
            <w:r w:rsidRPr="00FB534D">
              <w:rPr>
                <w:rFonts w:ascii="Arial" w:hAnsi="Arial" w:cs="Arial"/>
                <w:sz w:val="20"/>
                <w:szCs w:val="20"/>
              </w:rPr>
              <w:t>op het gebied van volksgezondheid, jeugdhulp &amp; maatschappelijke ondersteuning. De Regeling omvat de onderdelen Gemeentelijke gezondheidsdienst (GGD), Organisatie voor Zorg en Jeugdhulp (OZJT) en Veilig Thuis Twente (VTT).</w:t>
            </w:r>
          </w:p>
        </w:tc>
        <w:tc>
          <w:tcPr>
            <w:tcW w:w="2126" w:type="dxa"/>
          </w:tcPr>
          <w:p w14:paraId="1DB114AA" w14:textId="77777777" w:rsidR="00EB1E10" w:rsidRDefault="00EB1E10" w:rsidP="000A6E13">
            <w:pPr>
              <w:spacing w:line="240" w:lineRule="auto"/>
              <w:rPr>
                <w:rFonts w:ascii="Arial" w:hAnsi="Arial" w:cs="Arial"/>
                <w:sz w:val="20"/>
                <w:szCs w:val="20"/>
              </w:rPr>
            </w:pPr>
            <w:r w:rsidRPr="000B6FF6">
              <w:rPr>
                <w:rFonts w:ascii="Arial" w:hAnsi="Arial" w:cs="Arial"/>
                <w:sz w:val="20"/>
                <w:szCs w:val="20"/>
              </w:rPr>
              <w:t>14 Twentse gemeenten</w:t>
            </w:r>
          </w:p>
          <w:p w14:paraId="2D72822B" w14:textId="77777777" w:rsidR="00462476" w:rsidRPr="000B6FF6" w:rsidRDefault="00462476" w:rsidP="00CF3310">
            <w:pPr>
              <w:spacing w:line="240" w:lineRule="auto"/>
              <w:rPr>
                <w:rFonts w:ascii="Arial" w:hAnsi="Arial" w:cs="Arial"/>
                <w:sz w:val="20"/>
                <w:szCs w:val="20"/>
              </w:rPr>
            </w:pPr>
          </w:p>
        </w:tc>
        <w:tc>
          <w:tcPr>
            <w:tcW w:w="3685" w:type="dxa"/>
          </w:tcPr>
          <w:p w14:paraId="1CF87F3E" w14:textId="6227B4FF" w:rsidR="00EB1E10" w:rsidRPr="000B6FF6" w:rsidRDefault="00734D88" w:rsidP="00CF3310">
            <w:pPr>
              <w:spacing w:line="240" w:lineRule="auto"/>
              <w:rPr>
                <w:rFonts w:ascii="Arial" w:hAnsi="Arial" w:cs="Arial"/>
                <w:sz w:val="20"/>
                <w:szCs w:val="20"/>
              </w:rPr>
            </w:pPr>
            <w:r w:rsidRPr="000B6FF6">
              <w:rPr>
                <w:rFonts w:ascii="Arial" w:hAnsi="Arial" w:cs="Arial"/>
                <w:sz w:val="20"/>
                <w:szCs w:val="20"/>
                <w:shd w:val="clear" w:color="auto" w:fill="FFFFFF"/>
              </w:rPr>
              <w:t>De gemeente Enschede heeft een zetel in het algemeen b</w:t>
            </w:r>
            <w:r>
              <w:rPr>
                <w:rFonts w:ascii="Arial" w:hAnsi="Arial" w:cs="Arial"/>
                <w:sz w:val="20"/>
                <w:szCs w:val="20"/>
                <w:shd w:val="clear" w:color="auto" w:fill="FFFFFF"/>
              </w:rPr>
              <w:t xml:space="preserve">estuur. Wethouder Nods is de vertegenwoordiger </w:t>
            </w:r>
            <w:r w:rsidRPr="000B6FF6">
              <w:rPr>
                <w:rFonts w:ascii="Arial" w:hAnsi="Arial" w:cs="Arial"/>
                <w:sz w:val="20"/>
                <w:szCs w:val="20"/>
                <w:shd w:val="clear" w:color="auto" w:fill="FFFFFF"/>
              </w:rPr>
              <w:t xml:space="preserve">van de gemeente Enschede. </w:t>
            </w:r>
          </w:p>
        </w:tc>
        <w:tc>
          <w:tcPr>
            <w:tcW w:w="1134" w:type="dxa"/>
          </w:tcPr>
          <w:p w14:paraId="04363C47" w14:textId="77777777" w:rsidR="00EB1E10" w:rsidRPr="000B6FF6" w:rsidRDefault="006449A0" w:rsidP="000A6E13">
            <w:pPr>
              <w:spacing w:line="240" w:lineRule="auto"/>
              <w:rPr>
                <w:rFonts w:ascii="Arial" w:hAnsi="Arial" w:cs="Arial"/>
                <w:sz w:val="20"/>
                <w:szCs w:val="20"/>
              </w:rPr>
            </w:pPr>
            <w:r>
              <w:rPr>
                <w:rFonts w:ascii="Arial" w:hAnsi="Arial" w:cs="Arial"/>
                <w:sz w:val="20"/>
                <w:szCs w:val="20"/>
              </w:rPr>
              <w:t>Zwaar</w:t>
            </w:r>
          </w:p>
        </w:tc>
      </w:tr>
      <w:tr w:rsidR="00E80A43" w:rsidRPr="000B6FF6" w14:paraId="07AB2EBB" w14:textId="77777777" w:rsidTr="00AB3682">
        <w:trPr>
          <w:trHeight w:val="284"/>
        </w:trPr>
        <w:tc>
          <w:tcPr>
            <w:tcW w:w="2093" w:type="dxa"/>
            <w:shd w:val="clear" w:color="auto" w:fill="auto"/>
          </w:tcPr>
          <w:p w14:paraId="05D00614" w14:textId="77777777" w:rsidR="00EB1E10" w:rsidRPr="000B6FF6" w:rsidRDefault="00EB1E10" w:rsidP="000A6E13">
            <w:pPr>
              <w:spacing w:line="240" w:lineRule="auto"/>
              <w:rPr>
                <w:rFonts w:ascii="Arial" w:hAnsi="Arial" w:cs="Arial"/>
                <w:sz w:val="20"/>
                <w:szCs w:val="20"/>
              </w:rPr>
            </w:pPr>
            <w:r w:rsidRPr="000B6FF6">
              <w:rPr>
                <w:rFonts w:ascii="Arial" w:hAnsi="Arial" w:cs="Arial"/>
                <w:sz w:val="20"/>
                <w:szCs w:val="20"/>
              </w:rPr>
              <w:t xml:space="preserve">Stadsbank Oost-Nederland </w:t>
            </w:r>
          </w:p>
        </w:tc>
        <w:tc>
          <w:tcPr>
            <w:tcW w:w="1701" w:type="dxa"/>
          </w:tcPr>
          <w:p w14:paraId="1885EA69" w14:textId="77777777" w:rsidR="00EB1E10" w:rsidRPr="000B6FF6" w:rsidRDefault="00E80A43" w:rsidP="000A6E13">
            <w:pPr>
              <w:spacing w:line="240" w:lineRule="auto"/>
              <w:rPr>
                <w:rFonts w:ascii="Arial" w:hAnsi="Arial" w:cs="Arial"/>
                <w:sz w:val="20"/>
                <w:szCs w:val="20"/>
              </w:rPr>
            </w:pPr>
            <w:r w:rsidRPr="000B6FF6">
              <w:rPr>
                <w:rFonts w:ascii="Arial" w:hAnsi="Arial" w:cs="Arial"/>
                <w:sz w:val="20"/>
                <w:szCs w:val="20"/>
              </w:rPr>
              <w:t>Gemeen-schappelijke regeling</w:t>
            </w:r>
          </w:p>
        </w:tc>
        <w:tc>
          <w:tcPr>
            <w:tcW w:w="3544" w:type="dxa"/>
          </w:tcPr>
          <w:p w14:paraId="647E7A03" w14:textId="77777777" w:rsidR="003F77B2" w:rsidRPr="000B6FF6" w:rsidRDefault="00925244" w:rsidP="000A6E13">
            <w:pPr>
              <w:spacing w:line="240" w:lineRule="auto"/>
              <w:rPr>
                <w:rFonts w:ascii="Arial" w:hAnsi="Arial" w:cs="Arial"/>
                <w:sz w:val="20"/>
                <w:szCs w:val="20"/>
              </w:rPr>
            </w:pPr>
            <w:r w:rsidRPr="000B6FF6">
              <w:rPr>
                <w:rFonts w:ascii="Arial" w:hAnsi="Arial" w:cs="Arial"/>
                <w:sz w:val="20"/>
                <w:szCs w:val="20"/>
                <w:shd w:val="clear" w:color="auto" w:fill="FFFFFF"/>
              </w:rPr>
              <w:t>Schulddienstverlening aan burgers</w:t>
            </w:r>
          </w:p>
        </w:tc>
        <w:tc>
          <w:tcPr>
            <w:tcW w:w="2126" w:type="dxa"/>
          </w:tcPr>
          <w:p w14:paraId="631BA3F2" w14:textId="77777777" w:rsidR="00EB1E10" w:rsidRDefault="007A22F7" w:rsidP="000A6E13">
            <w:pPr>
              <w:spacing w:line="240" w:lineRule="auto"/>
              <w:rPr>
                <w:rFonts w:ascii="Arial" w:hAnsi="Arial" w:cs="Arial"/>
                <w:sz w:val="20"/>
                <w:szCs w:val="20"/>
                <w:shd w:val="clear" w:color="auto" w:fill="FFFFFF"/>
              </w:rPr>
            </w:pPr>
            <w:r w:rsidRPr="000B6FF6">
              <w:rPr>
                <w:rFonts w:ascii="Arial" w:hAnsi="Arial" w:cs="Arial"/>
                <w:sz w:val="20"/>
                <w:szCs w:val="20"/>
                <w:shd w:val="clear" w:color="auto" w:fill="FFFFFF"/>
              </w:rPr>
              <w:t>21 gemeenten in Twente en in Oost-Gelderland.</w:t>
            </w:r>
          </w:p>
          <w:p w14:paraId="366D7978" w14:textId="77777777" w:rsidR="00BC1931" w:rsidRPr="000B6FF6" w:rsidRDefault="00BC1931" w:rsidP="000A6E13">
            <w:pPr>
              <w:spacing w:line="240" w:lineRule="auto"/>
              <w:rPr>
                <w:rFonts w:ascii="Arial" w:hAnsi="Arial" w:cs="Arial"/>
                <w:sz w:val="20"/>
                <w:szCs w:val="20"/>
              </w:rPr>
            </w:pPr>
          </w:p>
        </w:tc>
        <w:tc>
          <w:tcPr>
            <w:tcW w:w="3685" w:type="dxa"/>
          </w:tcPr>
          <w:p w14:paraId="20D9C26B" w14:textId="77777777" w:rsidR="00EB1E10" w:rsidRPr="000B6FF6" w:rsidRDefault="007A22F7" w:rsidP="000A6E13">
            <w:pPr>
              <w:spacing w:line="240" w:lineRule="auto"/>
              <w:rPr>
                <w:rFonts w:ascii="Arial" w:hAnsi="Arial" w:cs="Arial"/>
                <w:sz w:val="20"/>
                <w:szCs w:val="20"/>
              </w:rPr>
            </w:pPr>
            <w:r w:rsidRPr="000B6FF6">
              <w:rPr>
                <w:rFonts w:ascii="Arial" w:hAnsi="Arial" w:cs="Arial"/>
                <w:sz w:val="20"/>
                <w:szCs w:val="20"/>
                <w:shd w:val="clear" w:color="auto" w:fill="FFFFFF"/>
              </w:rPr>
              <w:t>De gemeente Enschede heeft een zetel in het algemeen bestuur en een zetel in het Dagelijks bestuur va</w:t>
            </w:r>
            <w:r w:rsidR="009E271F">
              <w:rPr>
                <w:rFonts w:ascii="Arial" w:hAnsi="Arial" w:cs="Arial"/>
                <w:sz w:val="20"/>
                <w:szCs w:val="20"/>
                <w:shd w:val="clear" w:color="auto" w:fill="FFFFFF"/>
              </w:rPr>
              <w:t xml:space="preserve">n de Stadsbank. Wethouder Kampman is de vertegenwoordiger </w:t>
            </w:r>
            <w:r w:rsidRPr="000B6FF6">
              <w:rPr>
                <w:rFonts w:ascii="Arial" w:hAnsi="Arial" w:cs="Arial"/>
                <w:sz w:val="20"/>
                <w:szCs w:val="20"/>
                <w:shd w:val="clear" w:color="auto" w:fill="FFFFFF"/>
              </w:rPr>
              <w:t>van de gemeente Enschede. De wethouder is tevens voorzitter van het AB van de Stadsbank Oost Nederland.  Elk lid heeft in de vergadering van het algemeen bestuur één stem.</w:t>
            </w:r>
          </w:p>
        </w:tc>
        <w:tc>
          <w:tcPr>
            <w:tcW w:w="1134" w:type="dxa"/>
          </w:tcPr>
          <w:p w14:paraId="5D0443D5" w14:textId="77777777" w:rsidR="00EB1E10" w:rsidRPr="000B6FF6" w:rsidRDefault="006449A0" w:rsidP="000A6E13">
            <w:pPr>
              <w:spacing w:line="240" w:lineRule="auto"/>
              <w:rPr>
                <w:rFonts w:ascii="Arial" w:hAnsi="Arial" w:cs="Arial"/>
                <w:sz w:val="20"/>
                <w:szCs w:val="20"/>
              </w:rPr>
            </w:pPr>
            <w:r>
              <w:rPr>
                <w:rFonts w:ascii="Arial" w:hAnsi="Arial" w:cs="Arial"/>
                <w:sz w:val="20"/>
                <w:szCs w:val="20"/>
              </w:rPr>
              <w:t>Middel</w:t>
            </w:r>
          </w:p>
        </w:tc>
      </w:tr>
      <w:tr w:rsidR="00E80A43" w:rsidRPr="000B6FF6" w14:paraId="39907BC8" w14:textId="77777777" w:rsidTr="00AB3682">
        <w:trPr>
          <w:trHeight w:val="284"/>
        </w:trPr>
        <w:tc>
          <w:tcPr>
            <w:tcW w:w="2093" w:type="dxa"/>
            <w:shd w:val="clear" w:color="auto" w:fill="auto"/>
          </w:tcPr>
          <w:p w14:paraId="4D2C6212" w14:textId="77777777" w:rsidR="00EB1E10" w:rsidRPr="000B6FF6" w:rsidRDefault="00EB1E10" w:rsidP="000A6E13">
            <w:pPr>
              <w:spacing w:line="240" w:lineRule="auto"/>
              <w:rPr>
                <w:rFonts w:ascii="Arial" w:hAnsi="Arial" w:cs="Arial"/>
                <w:sz w:val="20"/>
                <w:szCs w:val="20"/>
              </w:rPr>
            </w:pPr>
            <w:r w:rsidRPr="000B6FF6">
              <w:rPr>
                <w:rFonts w:ascii="Arial" w:hAnsi="Arial" w:cs="Arial"/>
                <w:sz w:val="20"/>
                <w:szCs w:val="20"/>
              </w:rPr>
              <w:t xml:space="preserve">Openbaar Lichaam Crematoria Twente                                   </w:t>
            </w:r>
          </w:p>
        </w:tc>
        <w:tc>
          <w:tcPr>
            <w:tcW w:w="1701" w:type="dxa"/>
          </w:tcPr>
          <w:p w14:paraId="3ABB37D6" w14:textId="77777777" w:rsidR="00EB1E10" w:rsidRPr="000B6FF6" w:rsidRDefault="00E80A43" w:rsidP="000A6E13">
            <w:pPr>
              <w:spacing w:line="240" w:lineRule="auto"/>
              <w:rPr>
                <w:rFonts w:ascii="Arial" w:hAnsi="Arial" w:cs="Arial"/>
                <w:sz w:val="20"/>
                <w:szCs w:val="20"/>
              </w:rPr>
            </w:pPr>
            <w:r w:rsidRPr="000B6FF6">
              <w:rPr>
                <w:rFonts w:ascii="Arial" w:hAnsi="Arial" w:cs="Arial"/>
                <w:sz w:val="20"/>
                <w:szCs w:val="20"/>
              </w:rPr>
              <w:t>Gemeen-schappelijke regeling</w:t>
            </w:r>
          </w:p>
        </w:tc>
        <w:tc>
          <w:tcPr>
            <w:tcW w:w="3544" w:type="dxa"/>
          </w:tcPr>
          <w:p w14:paraId="3B59EAC7" w14:textId="77777777" w:rsidR="00EB1E10" w:rsidRPr="000B6FF6" w:rsidRDefault="00857E6B" w:rsidP="000A6E13">
            <w:pPr>
              <w:spacing w:line="240" w:lineRule="auto"/>
              <w:rPr>
                <w:rFonts w:ascii="Arial" w:hAnsi="Arial" w:cs="Arial"/>
                <w:sz w:val="20"/>
                <w:szCs w:val="20"/>
              </w:rPr>
            </w:pPr>
            <w:r w:rsidRPr="000B6FF6">
              <w:rPr>
                <w:rFonts w:ascii="Arial" w:hAnsi="Arial" w:cs="Arial"/>
                <w:sz w:val="20"/>
                <w:szCs w:val="20"/>
                <w:shd w:val="clear" w:color="auto" w:fill="FFFFFF"/>
              </w:rPr>
              <w:t>Het stichten en exploiteren van één of meer crematoria.</w:t>
            </w:r>
          </w:p>
        </w:tc>
        <w:tc>
          <w:tcPr>
            <w:tcW w:w="2126" w:type="dxa"/>
          </w:tcPr>
          <w:p w14:paraId="0390AC90" w14:textId="77777777" w:rsidR="00EB1E10" w:rsidRDefault="00417988" w:rsidP="000A6E13">
            <w:pPr>
              <w:spacing w:line="240" w:lineRule="auto"/>
              <w:rPr>
                <w:rFonts w:ascii="Arial" w:hAnsi="Arial" w:cs="Arial"/>
                <w:sz w:val="20"/>
                <w:szCs w:val="20"/>
                <w:shd w:val="clear" w:color="auto" w:fill="FFFFFF"/>
              </w:rPr>
            </w:pPr>
            <w:r>
              <w:rPr>
                <w:rFonts w:ascii="Arial" w:hAnsi="Arial" w:cs="Arial"/>
                <w:sz w:val="20"/>
                <w:szCs w:val="20"/>
                <w:shd w:val="clear" w:color="auto" w:fill="FFFFFF"/>
              </w:rPr>
              <w:t>12</w:t>
            </w:r>
            <w:r w:rsidR="00857E6B" w:rsidRPr="000B6FF6">
              <w:rPr>
                <w:rFonts w:ascii="Arial" w:hAnsi="Arial" w:cs="Arial"/>
                <w:sz w:val="20"/>
                <w:szCs w:val="20"/>
                <w:shd w:val="clear" w:color="auto" w:fill="FFFFFF"/>
              </w:rPr>
              <w:t xml:space="preserve"> </w:t>
            </w:r>
            <w:r w:rsidR="00B54936" w:rsidRPr="000B6FF6">
              <w:rPr>
                <w:rFonts w:ascii="Arial" w:hAnsi="Arial" w:cs="Arial"/>
                <w:sz w:val="20"/>
                <w:szCs w:val="20"/>
                <w:shd w:val="clear" w:color="auto" w:fill="FFFFFF"/>
              </w:rPr>
              <w:t xml:space="preserve">gemeenten in Twente en Oost-Gelderland </w:t>
            </w:r>
          </w:p>
          <w:p w14:paraId="6038C2BD" w14:textId="77777777" w:rsidR="00A14888" w:rsidRPr="000B6FF6" w:rsidRDefault="00A14888" w:rsidP="000A6E13">
            <w:pPr>
              <w:spacing w:line="240" w:lineRule="auto"/>
              <w:rPr>
                <w:rFonts w:ascii="Arial" w:hAnsi="Arial" w:cs="Arial"/>
                <w:sz w:val="20"/>
                <w:szCs w:val="20"/>
              </w:rPr>
            </w:pPr>
          </w:p>
        </w:tc>
        <w:tc>
          <w:tcPr>
            <w:tcW w:w="3685" w:type="dxa"/>
          </w:tcPr>
          <w:p w14:paraId="7C93AFDD" w14:textId="77777777" w:rsidR="00EB1E10" w:rsidRPr="000B6FF6" w:rsidRDefault="00857E6B" w:rsidP="000A6E13">
            <w:pPr>
              <w:spacing w:line="240" w:lineRule="auto"/>
              <w:rPr>
                <w:rFonts w:ascii="Arial" w:hAnsi="Arial" w:cs="Arial"/>
                <w:sz w:val="20"/>
                <w:szCs w:val="20"/>
              </w:rPr>
            </w:pPr>
            <w:r w:rsidRPr="000B6FF6">
              <w:rPr>
                <w:rFonts w:ascii="Arial" w:hAnsi="Arial" w:cs="Arial"/>
                <w:sz w:val="20"/>
                <w:szCs w:val="20"/>
                <w:shd w:val="clear" w:color="auto" w:fill="FFFFFF"/>
              </w:rPr>
              <w:t xml:space="preserve">Er is een algemeen bestuur waarin alle betrokken gemeenten met elk een lid - benoemd door de raad van een deelnemende gemeente uit zijn midden, inclusief de voorzitter, op aanbeveling van het college zitting hebben. Voor Enschede </w:t>
            </w:r>
            <w:r w:rsidR="00F92945">
              <w:rPr>
                <w:rFonts w:ascii="Arial" w:hAnsi="Arial" w:cs="Arial"/>
                <w:sz w:val="20"/>
                <w:szCs w:val="20"/>
                <w:shd w:val="clear" w:color="auto" w:fill="FFFFFF"/>
              </w:rPr>
              <w:t xml:space="preserve">is </w:t>
            </w:r>
            <w:r w:rsidRPr="000B6FF6">
              <w:rPr>
                <w:rFonts w:ascii="Arial" w:hAnsi="Arial" w:cs="Arial"/>
                <w:sz w:val="20"/>
                <w:szCs w:val="20"/>
                <w:shd w:val="clear" w:color="auto" w:fill="FFFFFF"/>
              </w:rPr>
              <w:t xml:space="preserve">wethouder </w:t>
            </w:r>
            <w:r w:rsidR="00014BEA">
              <w:rPr>
                <w:rFonts w:ascii="Arial" w:hAnsi="Arial" w:cs="Arial"/>
                <w:sz w:val="20"/>
                <w:szCs w:val="20"/>
                <w:shd w:val="clear" w:color="auto" w:fill="FFFFFF"/>
              </w:rPr>
              <w:t>Nods</w:t>
            </w:r>
            <w:r w:rsidRPr="000B6FF6">
              <w:rPr>
                <w:rFonts w:ascii="Arial" w:hAnsi="Arial" w:cs="Arial"/>
                <w:sz w:val="20"/>
                <w:szCs w:val="20"/>
                <w:shd w:val="clear" w:color="auto" w:fill="FFFFFF"/>
              </w:rPr>
              <w:t xml:space="preserve"> benoemd.</w:t>
            </w:r>
            <w:r w:rsidRPr="000B6FF6">
              <w:rPr>
                <w:rStyle w:val="apple-converted-space"/>
                <w:rFonts w:ascii="Arial" w:hAnsi="Arial" w:cs="Arial"/>
                <w:sz w:val="20"/>
                <w:szCs w:val="20"/>
                <w:shd w:val="clear" w:color="auto" w:fill="FFFFFF"/>
              </w:rPr>
              <w:t> </w:t>
            </w:r>
            <w:r w:rsidR="00014BEA">
              <w:rPr>
                <w:rStyle w:val="apple-converted-space"/>
                <w:rFonts w:ascii="Arial" w:hAnsi="Arial" w:cs="Arial"/>
                <w:sz w:val="20"/>
                <w:szCs w:val="20"/>
                <w:shd w:val="clear" w:color="auto" w:fill="FFFFFF"/>
              </w:rPr>
              <w:t>Z</w:t>
            </w:r>
            <w:r w:rsidR="00F92945">
              <w:rPr>
                <w:rStyle w:val="apple-converted-space"/>
                <w:rFonts w:ascii="Arial" w:hAnsi="Arial" w:cs="Arial"/>
                <w:sz w:val="20"/>
                <w:szCs w:val="20"/>
                <w:shd w:val="clear" w:color="auto" w:fill="FFFFFF"/>
              </w:rPr>
              <w:t>ij is ook lid van het dagelijks bestuur.</w:t>
            </w:r>
            <w:r w:rsidRPr="000B6FF6">
              <w:rPr>
                <w:rFonts w:ascii="Arial" w:hAnsi="Arial" w:cs="Arial"/>
                <w:sz w:val="20"/>
                <w:szCs w:val="20"/>
              </w:rPr>
              <w:br/>
            </w:r>
            <w:r w:rsidRPr="000B6FF6">
              <w:rPr>
                <w:rFonts w:ascii="Arial" w:hAnsi="Arial" w:cs="Arial"/>
                <w:sz w:val="20"/>
                <w:szCs w:val="20"/>
                <w:shd w:val="clear" w:color="auto" w:fill="FFFFFF"/>
              </w:rPr>
              <w:t xml:space="preserve">De stemverhouding in het algemeen bestuur wordt bepaald door het inwonersaantal. Elk lid heeft één stem per 20.000 inwoners. Enschede heeft </w:t>
            </w:r>
            <w:r w:rsidRPr="000B6FF6">
              <w:rPr>
                <w:rFonts w:ascii="Arial" w:hAnsi="Arial" w:cs="Arial"/>
                <w:sz w:val="20"/>
                <w:szCs w:val="20"/>
                <w:shd w:val="clear" w:color="auto" w:fill="FFFFFF"/>
              </w:rPr>
              <w:lastRenderedPageBreak/>
              <w:t>hierdoor 8 stemmen bij een totaal van 30 beschikbare stemmen.</w:t>
            </w:r>
          </w:p>
        </w:tc>
        <w:tc>
          <w:tcPr>
            <w:tcW w:w="1134" w:type="dxa"/>
          </w:tcPr>
          <w:p w14:paraId="48CE9E02" w14:textId="77777777" w:rsidR="00EB1E10" w:rsidRPr="000B6FF6" w:rsidRDefault="006D25A7" w:rsidP="000A6E13">
            <w:pPr>
              <w:spacing w:line="240" w:lineRule="auto"/>
              <w:rPr>
                <w:rFonts w:ascii="Arial" w:hAnsi="Arial" w:cs="Arial"/>
                <w:sz w:val="20"/>
                <w:szCs w:val="20"/>
              </w:rPr>
            </w:pPr>
            <w:r>
              <w:rPr>
                <w:rFonts w:ascii="Arial" w:hAnsi="Arial" w:cs="Arial"/>
                <w:sz w:val="20"/>
                <w:szCs w:val="20"/>
              </w:rPr>
              <w:lastRenderedPageBreak/>
              <w:t>Middel</w:t>
            </w:r>
          </w:p>
        </w:tc>
      </w:tr>
      <w:tr w:rsidR="00E80A43" w:rsidRPr="000B6FF6" w14:paraId="0BE24D1A" w14:textId="77777777" w:rsidTr="00AB3682">
        <w:trPr>
          <w:trHeight w:val="284"/>
        </w:trPr>
        <w:tc>
          <w:tcPr>
            <w:tcW w:w="2093" w:type="dxa"/>
            <w:shd w:val="clear" w:color="auto" w:fill="auto"/>
          </w:tcPr>
          <w:p w14:paraId="76E98550" w14:textId="77777777" w:rsidR="00EB1E10" w:rsidRPr="000B6FF6" w:rsidRDefault="00EB1E10" w:rsidP="000A6E13">
            <w:pPr>
              <w:spacing w:line="240" w:lineRule="auto"/>
              <w:rPr>
                <w:rFonts w:ascii="Arial" w:hAnsi="Arial" w:cs="Arial"/>
                <w:sz w:val="20"/>
                <w:szCs w:val="20"/>
              </w:rPr>
            </w:pPr>
            <w:r w:rsidRPr="000B6FF6">
              <w:rPr>
                <w:rFonts w:ascii="Arial" w:hAnsi="Arial" w:cs="Arial"/>
                <w:sz w:val="20"/>
                <w:szCs w:val="20"/>
              </w:rPr>
              <w:t xml:space="preserve">Gemeentelijk Belastingkantoor Twente                                           </w:t>
            </w:r>
          </w:p>
        </w:tc>
        <w:tc>
          <w:tcPr>
            <w:tcW w:w="1701" w:type="dxa"/>
          </w:tcPr>
          <w:p w14:paraId="77AC5036" w14:textId="77777777" w:rsidR="00EB1E10" w:rsidRPr="000B6FF6" w:rsidRDefault="00E80A43" w:rsidP="000A6E13">
            <w:pPr>
              <w:spacing w:line="240" w:lineRule="auto"/>
              <w:rPr>
                <w:rFonts w:ascii="Arial" w:hAnsi="Arial" w:cs="Arial"/>
                <w:sz w:val="20"/>
                <w:szCs w:val="20"/>
              </w:rPr>
            </w:pPr>
            <w:r w:rsidRPr="000B6FF6">
              <w:rPr>
                <w:rFonts w:ascii="Arial" w:hAnsi="Arial" w:cs="Arial"/>
                <w:sz w:val="20"/>
                <w:szCs w:val="20"/>
              </w:rPr>
              <w:t>Gemeen-schappelijke regeling</w:t>
            </w:r>
          </w:p>
        </w:tc>
        <w:tc>
          <w:tcPr>
            <w:tcW w:w="3544" w:type="dxa"/>
          </w:tcPr>
          <w:p w14:paraId="288E1517" w14:textId="77777777" w:rsidR="00EB1E10" w:rsidRPr="000B6FF6" w:rsidRDefault="00CE07A7" w:rsidP="000A6E13">
            <w:pPr>
              <w:spacing w:line="240" w:lineRule="auto"/>
              <w:rPr>
                <w:rFonts w:ascii="Arial" w:hAnsi="Arial" w:cs="Arial"/>
                <w:sz w:val="20"/>
                <w:szCs w:val="20"/>
              </w:rPr>
            </w:pPr>
            <w:r w:rsidRPr="000B6FF6">
              <w:rPr>
                <w:rFonts w:ascii="Arial" w:hAnsi="Arial" w:cs="Arial"/>
                <w:sz w:val="20"/>
                <w:szCs w:val="20"/>
                <w:shd w:val="clear" w:color="auto" w:fill="FFFFFF"/>
              </w:rPr>
              <w:t>Het heffen en invorderen van gemeentelijke belastingen en de uitvoering van de Wet waardering onroerende zaken. </w:t>
            </w:r>
            <w:r w:rsidRPr="000B6FF6">
              <w:rPr>
                <w:rStyle w:val="apple-converted-space"/>
                <w:rFonts w:ascii="Arial" w:hAnsi="Arial" w:cs="Arial"/>
                <w:sz w:val="20"/>
                <w:szCs w:val="20"/>
                <w:shd w:val="clear" w:color="auto" w:fill="FFFFFF"/>
              </w:rPr>
              <w:t> </w:t>
            </w:r>
          </w:p>
        </w:tc>
        <w:tc>
          <w:tcPr>
            <w:tcW w:w="2126" w:type="dxa"/>
          </w:tcPr>
          <w:p w14:paraId="6DCBD55D" w14:textId="77777777" w:rsidR="00EB1E10" w:rsidRPr="000B6FF6" w:rsidRDefault="00CE07A7" w:rsidP="0016569E">
            <w:pPr>
              <w:spacing w:line="240" w:lineRule="auto"/>
              <w:rPr>
                <w:rFonts w:ascii="Arial" w:hAnsi="Arial" w:cs="Arial"/>
                <w:sz w:val="20"/>
                <w:szCs w:val="20"/>
              </w:rPr>
            </w:pPr>
            <w:r w:rsidRPr="000B6FF6">
              <w:rPr>
                <w:rFonts w:ascii="Arial" w:hAnsi="Arial" w:cs="Arial"/>
                <w:sz w:val="20"/>
                <w:szCs w:val="20"/>
                <w:shd w:val="clear" w:color="auto" w:fill="FFFFFF"/>
              </w:rPr>
              <w:t>De gemeenten Almelo, Borne, Enschede, Haaksbergen, Hengelo, Losser</w:t>
            </w:r>
            <w:r w:rsidR="0016569E">
              <w:rPr>
                <w:rFonts w:ascii="Arial" w:hAnsi="Arial" w:cs="Arial"/>
                <w:sz w:val="20"/>
                <w:szCs w:val="20"/>
                <w:shd w:val="clear" w:color="auto" w:fill="FFFFFF"/>
              </w:rPr>
              <w:t>, Oldenzaal en</w:t>
            </w:r>
            <w:r w:rsidR="007F53BF">
              <w:rPr>
                <w:rFonts w:ascii="Arial" w:hAnsi="Arial" w:cs="Arial"/>
                <w:sz w:val="20"/>
                <w:szCs w:val="20"/>
                <w:shd w:val="clear" w:color="auto" w:fill="FFFFFF"/>
              </w:rPr>
              <w:t xml:space="preserve"> Twenterand.</w:t>
            </w:r>
          </w:p>
        </w:tc>
        <w:tc>
          <w:tcPr>
            <w:tcW w:w="3685" w:type="dxa"/>
          </w:tcPr>
          <w:p w14:paraId="3FC551F6" w14:textId="77777777" w:rsidR="00EB1E10" w:rsidRPr="000B6FF6" w:rsidRDefault="00CE07A7" w:rsidP="006D77B8">
            <w:pPr>
              <w:spacing w:line="240" w:lineRule="auto"/>
              <w:rPr>
                <w:rFonts w:ascii="Arial" w:hAnsi="Arial" w:cs="Arial"/>
                <w:sz w:val="20"/>
                <w:szCs w:val="20"/>
              </w:rPr>
            </w:pPr>
            <w:r w:rsidRPr="000B6FF6">
              <w:rPr>
                <w:rFonts w:ascii="Arial" w:hAnsi="Arial" w:cs="Arial"/>
                <w:sz w:val="20"/>
                <w:szCs w:val="20"/>
                <w:shd w:val="clear" w:color="auto" w:fill="FFFFFF"/>
              </w:rPr>
              <w:t xml:space="preserve">Wethouder </w:t>
            </w:r>
            <w:r w:rsidR="00A55F83">
              <w:rPr>
                <w:rFonts w:ascii="Arial" w:hAnsi="Arial" w:cs="Arial"/>
                <w:sz w:val="20"/>
                <w:szCs w:val="20"/>
                <w:shd w:val="clear" w:color="auto" w:fill="FFFFFF"/>
              </w:rPr>
              <w:t>Nods</w:t>
            </w:r>
            <w:r w:rsidRPr="000B6FF6">
              <w:rPr>
                <w:rFonts w:ascii="Arial" w:hAnsi="Arial" w:cs="Arial"/>
                <w:sz w:val="20"/>
                <w:szCs w:val="20"/>
                <w:shd w:val="clear" w:color="auto" w:fill="FFFFFF"/>
              </w:rPr>
              <w:t xml:space="preserve"> maakt deel uit van het algemeen bestuur. De stemverhouding in het algemeen bestuur is verdeeld naar rato van het aantal deelnemers. Iedere deelnemer met meer dan 100.000 inwoners heeft </w:t>
            </w:r>
            <w:r w:rsidR="006D77B8">
              <w:rPr>
                <w:rFonts w:ascii="Arial" w:hAnsi="Arial" w:cs="Arial"/>
                <w:sz w:val="20"/>
                <w:szCs w:val="20"/>
                <w:shd w:val="clear" w:color="auto" w:fill="FFFFFF"/>
              </w:rPr>
              <w:t>zes</w:t>
            </w:r>
            <w:r w:rsidRPr="000B6FF6">
              <w:rPr>
                <w:rFonts w:ascii="Arial" w:hAnsi="Arial" w:cs="Arial"/>
                <w:sz w:val="20"/>
                <w:szCs w:val="20"/>
                <w:shd w:val="clear" w:color="auto" w:fill="FFFFFF"/>
              </w:rPr>
              <w:t xml:space="preserve"> stemmen, m</w:t>
            </w:r>
            <w:r w:rsidR="006D77B8">
              <w:rPr>
                <w:rFonts w:ascii="Arial" w:hAnsi="Arial" w:cs="Arial"/>
                <w:sz w:val="20"/>
                <w:szCs w:val="20"/>
                <w:shd w:val="clear" w:color="auto" w:fill="FFFFFF"/>
              </w:rPr>
              <w:t>et meer dan 50.000 inwoners vier</w:t>
            </w:r>
            <w:r w:rsidRPr="000B6FF6">
              <w:rPr>
                <w:rFonts w:ascii="Arial" w:hAnsi="Arial" w:cs="Arial"/>
                <w:sz w:val="20"/>
                <w:szCs w:val="20"/>
                <w:shd w:val="clear" w:color="auto" w:fill="FFFFFF"/>
              </w:rPr>
              <w:t xml:space="preserve"> stemmen en met minder dan 50.000 inwoners één stem. In totaal heeft Enschede derhalve </w:t>
            </w:r>
            <w:r w:rsidR="00D80353">
              <w:rPr>
                <w:rFonts w:ascii="Arial" w:hAnsi="Arial" w:cs="Arial"/>
                <w:sz w:val="20"/>
                <w:szCs w:val="20"/>
                <w:shd w:val="clear" w:color="auto" w:fill="FFFFFF"/>
              </w:rPr>
              <w:t>6 stemmen van in totaal 24</w:t>
            </w:r>
            <w:r w:rsidRPr="000B6FF6">
              <w:rPr>
                <w:rFonts w:ascii="Arial" w:hAnsi="Arial" w:cs="Arial"/>
                <w:sz w:val="20"/>
                <w:szCs w:val="20"/>
                <w:shd w:val="clear" w:color="auto" w:fill="FFFFFF"/>
              </w:rPr>
              <w:t xml:space="preserve"> beschikbare stemmen.</w:t>
            </w:r>
          </w:p>
        </w:tc>
        <w:tc>
          <w:tcPr>
            <w:tcW w:w="1134" w:type="dxa"/>
          </w:tcPr>
          <w:p w14:paraId="0FE629E7" w14:textId="77777777" w:rsidR="00EB1E10" w:rsidRPr="000B6FF6" w:rsidRDefault="00CE07A7" w:rsidP="000A6E13">
            <w:pPr>
              <w:spacing w:line="240" w:lineRule="auto"/>
              <w:rPr>
                <w:rFonts w:ascii="Arial" w:hAnsi="Arial" w:cs="Arial"/>
                <w:sz w:val="20"/>
                <w:szCs w:val="20"/>
              </w:rPr>
            </w:pPr>
            <w:r w:rsidRPr="000B6FF6">
              <w:rPr>
                <w:rFonts w:ascii="Arial" w:hAnsi="Arial" w:cs="Arial"/>
                <w:sz w:val="20"/>
                <w:szCs w:val="20"/>
              </w:rPr>
              <w:t>Middel</w:t>
            </w:r>
          </w:p>
        </w:tc>
      </w:tr>
      <w:tr w:rsidR="00E80A43" w:rsidRPr="000B6FF6" w14:paraId="59557A64" w14:textId="77777777" w:rsidTr="00AB3682">
        <w:trPr>
          <w:trHeight w:val="284"/>
        </w:trPr>
        <w:tc>
          <w:tcPr>
            <w:tcW w:w="2093" w:type="dxa"/>
            <w:shd w:val="clear" w:color="auto" w:fill="auto"/>
          </w:tcPr>
          <w:p w14:paraId="03B48B2E" w14:textId="77777777" w:rsidR="00EB1E10" w:rsidRPr="000B6FF6" w:rsidRDefault="00EB1E10" w:rsidP="000A6E13">
            <w:pPr>
              <w:spacing w:line="240" w:lineRule="auto"/>
              <w:rPr>
                <w:rFonts w:ascii="Arial" w:hAnsi="Arial" w:cs="Arial"/>
                <w:sz w:val="20"/>
                <w:szCs w:val="20"/>
              </w:rPr>
            </w:pPr>
            <w:r w:rsidRPr="000B6FF6">
              <w:rPr>
                <w:rFonts w:ascii="Arial" w:hAnsi="Arial" w:cs="Arial"/>
                <w:sz w:val="20"/>
                <w:szCs w:val="20"/>
              </w:rPr>
              <w:t xml:space="preserve">Regionaal Bedrijventerrein </w:t>
            </w:r>
            <w:r w:rsidR="00C83571">
              <w:rPr>
                <w:rFonts w:ascii="Arial" w:hAnsi="Arial" w:cs="Arial"/>
                <w:sz w:val="20"/>
                <w:szCs w:val="20"/>
              </w:rPr>
              <w:t>(XL Park)</w:t>
            </w:r>
            <w:r w:rsidRPr="000B6FF6">
              <w:rPr>
                <w:rFonts w:ascii="Arial" w:hAnsi="Arial" w:cs="Arial"/>
                <w:sz w:val="20"/>
                <w:szCs w:val="20"/>
              </w:rPr>
              <w:t xml:space="preserve">    </w:t>
            </w:r>
          </w:p>
        </w:tc>
        <w:tc>
          <w:tcPr>
            <w:tcW w:w="1701" w:type="dxa"/>
          </w:tcPr>
          <w:p w14:paraId="404C280C" w14:textId="77777777" w:rsidR="00EB1E10" w:rsidRPr="000B6FF6" w:rsidRDefault="00E80A43" w:rsidP="000A6E13">
            <w:pPr>
              <w:spacing w:line="240" w:lineRule="auto"/>
              <w:rPr>
                <w:rFonts w:ascii="Arial" w:hAnsi="Arial" w:cs="Arial"/>
                <w:sz w:val="20"/>
                <w:szCs w:val="20"/>
              </w:rPr>
            </w:pPr>
            <w:r w:rsidRPr="000B6FF6">
              <w:rPr>
                <w:rFonts w:ascii="Arial" w:hAnsi="Arial" w:cs="Arial"/>
                <w:sz w:val="20"/>
                <w:szCs w:val="20"/>
              </w:rPr>
              <w:t>Gemeen-schappelijke regeling</w:t>
            </w:r>
          </w:p>
        </w:tc>
        <w:tc>
          <w:tcPr>
            <w:tcW w:w="3544" w:type="dxa"/>
          </w:tcPr>
          <w:p w14:paraId="44A92103" w14:textId="77777777" w:rsidR="00EB1E10" w:rsidRPr="000B6FF6" w:rsidRDefault="00EF10F7" w:rsidP="000A6E13">
            <w:pPr>
              <w:spacing w:line="240" w:lineRule="auto"/>
              <w:rPr>
                <w:rFonts w:ascii="Arial" w:hAnsi="Arial" w:cs="Arial"/>
                <w:sz w:val="20"/>
                <w:szCs w:val="20"/>
              </w:rPr>
            </w:pPr>
            <w:r w:rsidRPr="000B6FF6">
              <w:rPr>
                <w:rFonts w:ascii="Arial" w:hAnsi="Arial" w:cs="Arial"/>
                <w:sz w:val="20"/>
                <w:szCs w:val="20"/>
                <w:shd w:val="clear" w:color="auto" w:fill="FFFFFF"/>
              </w:rPr>
              <w:t>Het doel van het openbaar lichaam is om het grootschalige bedrijventerrein (XL-park) te ontwikkelen ten behoeve van de (boven)regionale vraag naar kavels voor bedrijven die veel ruimte vragen om op deze wijze de Twentse economische structuur te versterken.   </w:t>
            </w:r>
          </w:p>
        </w:tc>
        <w:tc>
          <w:tcPr>
            <w:tcW w:w="2126" w:type="dxa"/>
          </w:tcPr>
          <w:p w14:paraId="276442F6" w14:textId="77777777" w:rsidR="00EB1E10" w:rsidRPr="000B6FF6" w:rsidRDefault="00EF10F7" w:rsidP="000A6E13">
            <w:pPr>
              <w:spacing w:line="240" w:lineRule="auto"/>
              <w:rPr>
                <w:rFonts w:ascii="Arial" w:hAnsi="Arial" w:cs="Arial"/>
                <w:sz w:val="20"/>
                <w:szCs w:val="20"/>
              </w:rPr>
            </w:pPr>
            <w:r w:rsidRPr="000B6FF6">
              <w:rPr>
                <w:rFonts w:ascii="Arial" w:hAnsi="Arial" w:cs="Arial"/>
                <w:sz w:val="20"/>
                <w:szCs w:val="20"/>
                <w:shd w:val="clear" w:color="auto" w:fill="FFFFFF"/>
              </w:rPr>
              <w:t>De gemeenten Almelo (23 %), Hengelo (23%), Borne (8%) en Enschede (23%) participeren hierin samen met de provincie Overijssel (23%). De gemeente Oldenzaal, die zich later bij de netwerkstad Twente heeft aangesloten participeert niet, maar heeft wel de doelstellingen en daaraan verbonden consequenties onderschreven.   </w:t>
            </w:r>
          </w:p>
        </w:tc>
        <w:tc>
          <w:tcPr>
            <w:tcW w:w="3685" w:type="dxa"/>
          </w:tcPr>
          <w:p w14:paraId="4C69AD29" w14:textId="77777777" w:rsidR="00EB1E10" w:rsidRPr="000B6FF6" w:rsidRDefault="00EF10F7" w:rsidP="000A6E13">
            <w:pPr>
              <w:spacing w:line="240" w:lineRule="auto"/>
              <w:rPr>
                <w:rFonts w:ascii="Arial" w:hAnsi="Arial" w:cs="Arial"/>
                <w:sz w:val="20"/>
                <w:szCs w:val="20"/>
              </w:rPr>
            </w:pPr>
            <w:r w:rsidRPr="000B6FF6">
              <w:rPr>
                <w:rFonts w:ascii="Arial" w:hAnsi="Arial" w:cs="Arial"/>
                <w:sz w:val="20"/>
                <w:szCs w:val="20"/>
                <w:shd w:val="clear" w:color="auto" w:fill="FFFFFF"/>
              </w:rPr>
              <w:t>De gemeente Enschede heeft een zetel in het algemeen bestuur en een zetel in het dagelijks bestuur. Deze worden</w:t>
            </w:r>
            <w:r w:rsidR="00F90BFC">
              <w:rPr>
                <w:rFonts w:ascii="Arial" w:hAnsi="Arial" w:cs="Arial"/>
                <w:sz w:val="20"/>
                <w:szCs w:val="20"/>
                <w:shd w:val="clear" w:color="auto" w:fill="FFFFFF"/>
              </w:rPr>
              <w:t xml:space="preserve"> ingenomen door wethouder Diepemaat</w:t>
            </w:r>
            <w:r w:rsidRPr="000B6FF6">
              <w:rPr>
                <w:rFonts w:ascii="Arial" w:hAnsi="Arial" w:cs="Arial"/>
                <w:sz w:val="20"/>
                <w:szCs w:val="20"/>
                <w:shd w:val="clear" w:color="auto" w:fill="FFFFFF"/>
              </w:rPr>
              <w:t xml:space="preserve"> (ook dagelijks</w:t>
            </w:r>
            <w:r w:rsidR="00F90BFC">
              <w:rPr>
                <w:rFonts w:ascii="Arial" w:hAnsi="Arial" w:cs="Arial"/>
                <w:sz w:val="20"/>
                <w:szCs w:val="20"/>
                <w:shd w:val="clear" w:color="auto" w:fill="FFFFFF"/>
              </w:rPr>
              <w:t xml:space="preserve"> bestuur) en wethouder </w:t>
            </w:r>
            <w:r w:rsidR="00DE74AF">
              <w:rPr>
                <w:rFonts w:ascii="Arial" w:hAnsi="Arial" w:cs="Arial"/>
                <w:sz w:val="20"/>
                <w:szCs w:val="20"/>
                <w:shd w:val="clear" w:color="auto" w:fill="FFFFFF"/>
              </w:rPr>
              <w:t>Nods</w:t>
            </w:r>
            <w:r w:rsidRPr="000B6FF6">
              <w:rPr>
                <w:rFonts w:ascii="Arial" w:hAnsi="Arial" w:cs="Arial"/>
                <w:sz w:val="20"/>
                <w:szCs w:val="20"/>
                <w:shd w:val="clear" w:color="auto" w:fill="FFFFFF"/>
              </w:rPr>
              <w:t>.  De provincie en de steden hebben elk 2 zetels in het Algemeen bestuur en Borne heeft 1 zetel. Dat betekent dat Enschede 2 van de in totaal 9 stemmen heeft in het bestuur.</w:t>
            </w:r>
          </w:p>
        </w:tc>
        <w:tc>
          <w:tcPr>
            <w:tcW w:w="1134" w:type="dxa"/>
          </w:tcPr>
          <w:p w14:paraId="0D24D6EA" w14:textId="39EDAEEB" w:rsidR="00EB1E10" w:rsidRPr="000B6FF6" w:rsidRDefault="00A60B74" w:rsidP="000A6E13">
            <w:pPr>
              <w:spacing w:line="240" w:lineRule="auto"/>
              <w:rPr>
                <w:rFonts w:ascii="Arial" w:hAnsi="Arial" w:cs="Arial"/>
                <w:sz w:val="20"/>
                <w:szCs w:val="20"/>
              </w:rPr>
            </w:pPr>
            <w:r>
              <w:rPr>
                <w:rFonts w:ascii="Arial" w:hAnsi="Arial" w:cs="Arial"/>
                <w:sz w:val="20"/>
                <w:szCs w:val="20"/>
              </w:rPr>
              <w:t>Middel</w:t>
            </w:r>
          </w:p>
        </w:tc>
      </w:tr>
      <w:tr w:rsidR="00E80A43" w:rsidRPr="000B6FF6" w14:paraId="009B31F6" w14:textId="77777777" w:rsidTr="00AB3682">
        <w:trPr>
          <w:trHeight w:val="284"/>
        </w:trPr>
        <w:tc>
          <w:tcPr>
            <w:tcW w:w="2093" w:type="dxa"/>
            <w:shd w:val="clear" w:color="auto" w:fill="auto"/>
          </w:tcPr>
          <w:p w14:paraId="3F452EB0" w14:textId="77777777" w:rsidR="00EB1E10" w:rsidRPr="000B6FF6" w:rsidRDefault="00C83571" w:rsidP="000A6E13">
            <w:pPr>
              <w:spacing w:line="240" w:lineRule="auto"/>
              <w:rPr>
                <w:rFonts w:ascii="Arial" w:hAnsi="Arial" w:cs="Arial"/>
                <w:sz w:val="20"/>
                <w:szCs w:val="20"/>
              </w:rPr>
            </w:pPr>
            <w:r>
              <w:rPr>
                <w:rFonts w:ascii="Arial" w:hAnsi="Arial" w:cs="Arial"/>
                <w:sz w:val="20"/>
                <w:szCs w:val="20"/>
              </w:rPr>
              <w:lastRenderedPageBreak/>
              <w:t>T</w:t>
            </w:r>
            <w:r w:rsidR="00F90BFC">
              <w:rPr>
                <w:rFonts w:ascii="Arial" w:hAnsi="Arial" w:cs="Arial"/>
                <w:sz w:val="20"/>
                <w:szCs w:val="20"/>
              </w:rPr>
              <w:t>ech</w:t>
            </w:r>
            <w:r w:rsidR="00FC5617">
              <w:rPr>
                <w:rFonts w:ascii="Arial" w:hAnsi="Arial" w:cs="Arial"/>
                <w:sz w:val="20"/>
                <w:szCs w:val="20"/>
              </w:rPr>
              <w:t>nology Base</w:t>
            </w:r>
          </w:p>
        </w:tc>
        <w:tc>
          <w:tcPr>
            <w:tcW w:w="1701" w:type="dxa"/>
          </w:tcPr>
          <w:p w14:paraId="5C1CE00A" w14:textId="77777777" w:rsidR="00EB1E10" w:rsidRPr="000B6FF6" w:rsidRDefault="00E80A43" w:rsidP="000A6E13">
            <w:pPr>
              <w:spacing w:line="240" w:lineRule="auto"/>
              <w:rPr>
                <w:rFonts w:ascii="Arial" w:hAnsi="Arial" w:cs="Arial"/>
                <w:sz w:val="20"/>
                <w:szCs w:val="20"/>
              </w:rPr>
            </w:pPr>
            <w:r w:rsidRPr="000B6FF6">
              <w:rPr>
                <w:rFonts w:ascii="Arial" w:hAnsi="Arial" w:cs="Arial"/>
                <w:sz w:val="20"/>
                <w:szCs w:val="20"/>
              </w:rPr>
              <w:t>Gemeen-schappelijke regeling</w:t>
            </w:r>
          </w:p>
        </w:tc>
        <w:tc>
          <w:tcPr>
            <w:tcW w:w="3544" w:type="dxa"/>
          </w:tcPr>
          <w:p w14:paraId="5ACBD21F" w14:textId="77777777" w:rsidR="00EB1E10" w:rsidRPr="000B6FF6" w:rsidRDefault="00E579E3" w:rsidP="000A6E13">
            <w:pPr>
              <w:spacing w:line="240" w:lineRule="auto"/>
              <w:rPr>
                <w:rFonts w:ascii="Arial" w:hAnsi="Arial" w:cs="Arial"/>
                <w:sz w:val="20"/>
                <w:szCs w:val="20"/>
              </w:rPr>
            </w:pPr>
            <w:r w:rsidRPr="000B6FF6">
              <w:rPr>
                <w:rFonts w:ascii="Arial" w:hAnsi="Arial" w:cs="Arial"/>
                <w:sz w:val="20"/>
                <w:szCs w:val="20"/>
                <w:shd w:val="clear" w:color="auto" w:fill="FFFFFF"/>
              </w:rPr>
              <w:t>De bestemming van het gebied van de voormalige luchthaven te wijzigen in toekomstbestendige bestemmingen die een belangrijke bijdrage zullen leveren aan de economie, ecologie en leefbaarheid van de regio. De gebiedsontwikkeling moet bijdragen aan een economisch sterker en duurzamer Twente. Op basis van de goedgekeurde structuurvisie en het goedgekeurde Ontwikkelingsplan 2012 wordt gewerkt aan een integrale gebiedsontwikkeling met daarin ruimte voor een compacte luchthaven in het groen. Onderdeel hierbij is de aanbesteding van exploitatie van de luchthaven.  </w:t>
            </w:r>
          </w:p>
        </w:tc>
        <w:tc>
          <w:tcPr>
            <w:tcW w:w="2126" w:type="dxa"/>
          </w:tcPr>
          <w:p w14:paraId="5848DE14" w14:textId="77777777" w:rsidR="00EB1E10" w:rsidRPr="000B6FF6" w:rsidRDefault="004A3020" w:rsidP="000A6E13">
            <w:pPr>
              <w:spacing w:line="240" w:lineRule="auto"/>
              <w:rPr>
                <w:rFonts w:ascii="Arial" w:hAnsi="Arial" w:cs="Arial"/>
                <w:sz w:val="20"/>
                <w:szCs w:val="20"/>
              </w:rPr>
            </w:pPr>
            <w:r w:rsidRPr="000B6FF6">
              <w:rPr>
                <w:rFonts w:ascii="Arial" w:hAnsi="Arial" w:cs="Arial"/>
                <w:sz w:val="20"/>
                <w:szCs w:val="20"/>
                <w:shd w:val="clear" w:color="auto" w:fill="FFFFFF"/>
              </w:rPr>
              <w:t>De Gemeente Enschede en de provincie Overijssel, elk voor 50%.   </w:t>
            </w:r>
          </w:p>
        </w:tc>
        <w:tc>
          <w:tcPr>
            <w:tcW w:w="3685" w:type="dxa"/>
          </w:tcPr>
          <w:p w14:paraId="7E7C97E7" w14:textId="77777777" w:rsidR="00EB1E10" w:rsidRPr="000B6FF6" w:rsidRDefault="003D3E59" w:rsidP="000A6E13">
            <w:pPr>
              <w:spacing w:line="240" w:lineRule="auto"/>
              <w:rPr>
                <w:rFonts w:ascii="Arial" w:hAnsi="Arial" w:cs="Arial"/>
                <w:sz w:val="20"/>
                <w:szCs w:val="20"/>
              </w:rPr>
            </w:pPr>
            <w:r>
              <w:rPr>
                <w:rFonts w:ascii="Arial" w:hAnsi="Arial" w:cs="Arial"/>
                <w:sz w:val="20"/>
                <w:szCs w:val="20"/>
                <w:shd w:val="clear" w:color="auto" w:fill="FFFFFF"/>
              </w:rPr>
              <w:t xml:space="preserve">De </w:t>
            </w:r>
            <w:r w:rsidR="004A3020" w:rsidRPr="000B6FF6">
              <w:rPr>
                <w:rFonts w:ascii="Arial" w:hAnsi="Arial" w:cs="Arial"/>
                <w:sz w:val="20"/>
                <w:szCs w:val="20"/>
                <w:shd w:val="clear" w:color="auto" w:fill="FFFFFF"/>
              </w:rPr>
              <w:t>wethouder</w:t>
            </w:r>
            <w:r w:rsidR="006725D7">
              <w:rPr>
                <w:rFonts w:ascii="Arial" w:hAnsi="Arial" w:cs="Arial"/>
                <w:sz w:val="20"/>
                <w:szCs w:val="20"/>
                <w:shd w:val="clear" w:color="auto" w:fill="FFFFFF"/>
              </w:rPr>
              <w:t>s</w:t>
            </w:r>
            <w:r w:rsidR="004A3020" w:rsidRPr="000B6FF6">
              <w:rPr>
                <w:rFonts w:ascii="Arial" w:hAnsi="Arial" w:cs="Arial"/>
                <w:sz w:val="20"/>
                <w:szCs w:val="20"/>
                <w:shd w:val="clear" w:color="auto" w:fill="FFFFFF"/>
              </w:rPr>
              <w:t xml:space="preserve"> </w:t>
            </w:r>
            <w:r w:rsidR="006725D7">
              <w:rPr>
                <w:rFonts w:ascii="Arial" w:hAnsi="Arial" w:cs="Arial"/>
                <w:sz w:val="20"/>
                <w:szCs w:val="20"/>
                <w:shd w:val="clear" w:color="auto" w:fill="FFFFFF"/>
              </w:rPr>
              <w:t xml:space="preserve">Diepemaat en </w:t>
            </w:r>
            <w:r w:rsidR="00763F19">
              <w:rPr>
                <w:rFonts w:ascii="Arial" w:hAnsi="Arial" w:cs="Arial"/>
                <w:sz w:val="20"/>
                <w:szCs w:val="20"/>
                <w:shd w:val="clear" w:color="auto" w:fill="FFFFFF"/>
              </w:rPr>
              <w:t>Nods</w:t>
            </w:r>
            <w:r w:rsidR="004A3020" w:rsidRPr="000B6FF6">
              <w:rPr>
                <w:rFonts w:ascii="Arial" w:hAnsi="Arial" w:cs="Arial"/>
                <w:sz w:val="20"/>
                <w:szCs w:val="20"/>
                <w:shd w:val="clear" w:color="auto" w:fill="FFFFFF"/>
              </w:rPr>
              <w:t> maken deel uit van het algemeen bestuur en het dagelijks bestuur. Wethouder</w:t>
            </w:r>
            <w:r w:rsidR="006725D7">
              <w:rPr>
                <w:rFonts w:ascii="Arial" w:hAnsi="Arial" w:cs="Arial"/>
                <w:sz w:val="20"/>
                <w:szCs w:val="20"/>
                <w:shd w:val="clear" w:color="auto" w:fill="FFFFFF"/>
              </w:rPr>
              <w:t>s Van Houdt en Kampman zijn l</w:t>
            </w:r>
            <w:r w:rsidR="004A3020" w:rsidRPr="000B6FF6">
              <w:rPr>
                <w:rFonts w:ascii="Arial" w:hAnsi="Arial" w:cs="Arial"/>
                <w:sz w:val="20"/>
                <w:szCs w:val="20"/>
                <w:shd w:val="clear" w:color="auto" w:fill="FFFFFF"/>
              </w:rPr>
              <w:t>id van het algemeen bestuur. </w:t>
            </w:r>
            <w:r w:rsidR="004A3020" w:rsidRPr="000B6FF6">
              <w:rPr>
                <w:rStyle w:val="apple-converted-space"/>
                <w:rFonts w:ascii="Arial" w:hAnsi="Arial" w:cs="Arial"/>
                <w:sz w:val="20"/>
                <w:szCs w:val="20"/>
                <w:shd w:val="clear" w:color="auto" w:fill="FFFFFF"/>
              </w:rPr>
              <w:t> </w:t>
            </w:r>
          </w:p>
        </w:tc>
        <w:tc>
          <w:tcPr>
            <w:tcW w:w="1134" w:type="dxa"/>
          </w:tcPr>
          <w:p w14:paraId="0CDC75AD" w14:textId="77777777" w:rsidR="00EB1E10" w:rsidRPr="000B6FF6" w:rsidRDefault="004A3020" w:rsidP="000A6E13">
            <w:pPr>
              <w:spacing w:line="240" w:lineRule="auto"/>
              <w:rPr>
                <w:rFonts w:ascii="Arial" w:hAnsi="Arial" w:cs="Arial"/>
                <w:sz w:val="20"/>
                <w:szCs w:val="20"/>
              </w:rPr>
            </w:pPr>
            <w:r w:rsidRPr="000B6FF6">
              <w:rPr>
                <w:rFonts w:ascii="Arial" w:hAnsi="Arial" w:cs="Arial"/>
                <w:sz w:val="20"/>
                <w:szCs w:val="20"/>
              </w:rPr>
              <w:t>Zwaar</w:t>
            </w:r>
          </w:p>
        </w:tc>
      </w:tr>
      <w:tr w:rsidR="00E80A43" w:rsidRPr="000B6FF6" w14:paraId="4B7782CD" w14:textId="77777777" w:rsidTr="00AB3682">
        <w:trPr>
          <w:trHeight w:val="284"/>
        </w:trPr>
        <w:tc>
          <w:tcPr>
            <w:tcW w:w="2093" w:type="dxa"/>
            <w:shd w:val="clear" w:color="auto" w:fill="auto"/>
          </w:tcPr>
          <w:p w14:paraId="5CD8621D" w14:textId="77777777" w:rsidR="00EB1E10" w:rsidRPr="000B6FF6" w:rsidRDefault="00EB1E10" w:rsidP="000A6E13">
            <w:pPr>
              <w:spacing w:line="240" w:lineRule="auto"/>
              <w:rPr>
                <w:rFonts w:ascii="Arial" w:hAnsi="Arial" w:cs="Arial"/>
                <w:sz w:val="20"/>
                <w:szCs w:val="20"/>
              </w:rPr>
            </w:pPr>
            <w:r w:rsidRPr="000B6FF6">
              <w:rPr>
                <w:rFonts w:ascii="Arial" w:hAnsi="Arial" w:cs="Arial"/>
                <w:sz w:val="20"/>
                <w:szCs w:val="20"/>
              </w:rPr>
              <w:t xml:space="preserve">Veiligheidsregio Twente      </w:t>
            </w:r>
          </w:p>
        </w:tc>
        <w:tc>
          <w:tcPr>
            <w:tcW w:w="1701" w:type="dxa"/>
          </w:tcPr>
          <w:p w14:paraId="7438D1C4" w14:textId="77777777" w:rsidR="00EB1E10" w:rsidRPr="000B6FF6" w:rsidRDefault="00E80A43" w:rsidP="000A6E13">
            <w:pPr>
              <w:spacing w:line="240" w:lineRule="auto"/>
              <w:rPr>
                <w:rFonts w:ascii="Arial" w:hAnsi="Arial" w:cs="Arial"/>
                <w:sz w:val="20"/>
                <w:szCs w:val="20"/>
              </w:rPr>
            </w:pPr>
            <w:r w:rsidRPr="000B6FF6">
              <w:rPr>
                <w:rFonts w:ascii="Arial" w:hAnsi="Arial" w:cs="Arial"/>
                <w:sz w:val="20"/>
                <w:szCs w:val="20"/>
              </w:rPr>
              <w:t>Gemeen-schappelijke regeling</w:t>
            </w:r>
          </w:p>
        </w:tc>
        <w:tc>
          <w:tcPr>
            <w:tcW w:w="3544" w:type="dxa"/>
          </w:tcPr>
          <w:p w14:paraId="42D452B3" w14:textId="77777777" w:rsidR="00EB1E10" w:rsidRPr="000B6FF6" w:rsidRDefault="00CC534B" w:rsidP="000A6E13">
            <w:pPr>
              <w:spacing w:line="240" w:lineRule="auto"/>
              <w:rPr>
                <w:rFonts w:ascii="Arial" w:hAnsi="Arial" w:cs="Arial"/>
                <w:sz w:val="20"/>
                <w:szCs w:val="20"/>
              </w:rPr>
            </w:pPr>
            <w:r w:rsidRPr="000B6FF6">
              <w:rPr>
                <w:rFonts w:ascii="Arial" w:hAnsi="Arial" w:cs="Arial"/>
                <w:sz w:val="20"/>
                <w:szCs w:val="20"/>
                <w:shd w:val="clear" w:color="auto" w:fill="FFFFFF"/>
              </w:rPr>
              <w:t>Belangen behartigen op het gebied van openbare orde en veiligheid. O.a. brandweerzorg, rampbestrijding, crisisbeheersing en geneeskundige hulpverlening bij ongevallen en rampen in regionaal verband. </w:t>
            </w:r>
          </w:p>
        </w:tc>
        <w:tc>
          <w:tcPr>
            <w:tcW w:w="2126" w:type="dxa"/>
          </w:tcPr>
          <w:p w14:paraId="667578AA" w14:textId="77777777" w:rsidR="00EB1E10" w:rsidRPr="000B6FF6" w:rsidRDefault="00C549A9" w:rsidP="000A6E13">
            <w:pPr>
              <w:spacing w:line="240" w:lineRule="auto"/>
              <w:rPr>
                <w:rFonts w:ascii="Arial" w:hAnsi="Arial" w:cs="Arial"/>
                <w:sz w:val="20"/>
                <w:szCs w:val="20"/>
              </w:rPr>
            </w:pPr>
            <w:r>
              <w:rPr>
                <w:rFonts w:ascii="Arial" w:hAnsi="Arial" w:cs="Arial"/>
                <w:sz w:val="20"/>
                <w:szCs w:val="20"/>
                <w:shd w:val="clear" w:color="auto" w:fill="FFFFFF"/>
              </w:rPr>
              <w:t>14</w:t>
            </w:r>
            <w:r w:rsidR="00CC534B" w:rsidRPr="000B6FF6">
              <w:rPr>
                <w:rFonts w:ascii="Arial" w:hAnsi="Arial" w:cs="Arial"/>
                <w:sz w:val="20"/>
                <w:szCs w:val="20"/>
                <w:shd w:val="clear" w:color="auto" w:fill="FFFFFF"/>
              </w:rPr>
              <w:t xml:space="preserve"> gemeenten in Twente</w:t>
            </w:r>
          </w:p>
        </w:tc>
        <w:tc>
          <w:tcPr>
            <w:tcW w:w="3685" w:type="dxa"/>
          </w:tcPr>
          <w:p w14:paraId="43A2F137" w14:textId="77777777" w:rsidR="00EB1E10" w:rsidRPr="000B6FF6" w:rsidRDefault="00CC534B" w:rsidP="000A6E13">
            <w:pPr>
              <w:spacing w:line="240" w:lineRule="auto"/>
              <w:rPr>
                <w:rFonts w:ascii="Arial" w:hAnsi="Arial" w:cs="Arial"/>
                <w:sz w:val="20"/>
                <w:szCs w:val="20"/>
              </w:rPr>
            </w:pPr>
            <w:r w:rsidRPr="000B6FF6">
              <w:rPr>
                <w:rFonts w:ascii="Arial" w:hAnsi="Arial" w:cs="Arial"/>
                <w:sz w:val="20"/>
                <w:szCs w:val="20"/>
                <w:shd w:val="clear" w:color="auto" w:fill="FFFFFF"/>
              </w:rPr>
              <w:t>De gemeente Enschede heeft een zetel in het algemeen en dagelijks bestuur, zijnde de voorzitter. De burgemeester van Enschede bekleedt deze functies qualitate qua. Besluitvorming in het algemeen bestuur vindt plaats bij gewone meerderheid. Echter bij de vaststelling van de begroting en rekening beschikt het lid over het aantal stemmen dat wordt bepaald door het aantal inwoners</w:t>
            </w:r>
            <w:r w:rsidR="007A791D">
              <w:rPr>
                <w:rFonts w:ascii="Arial" w:hAnsi="Arial" w:cs="Arial"/>
                <w:sz w:val="20"/>
                <w:szCs w:val="20"/>
                <w:shd w:val="clear" w:color="auto" w:fill="FFFFFF"/>
              </w:rPr>
              <w:t xml:space="preserve"> en beschikt Enschede over 5 van de in totaal 40 stemmen</w:t>
            </w:r>
            <w:r w:rsidRPr="000B6FF6">
              <w:rPr>
                <w:rFonts w:ascii="Arial" w:hAnsi="Arial" w:cs="Arial"/>
                <w:sz w:val="20"/>
                <w:szCs w:val="20"/>
                <w:shd w:val="clear" w:color="auto" w:fill="FFFFFF"/>
              </w:rPr>
              <w:t>.</w:t>
            </w:r>
            <w:r w:rsidR="004F089F">
              <w:rPr>
                <w:rFonts w:ascii="Arial" w:hAnsi="Arial" w:cs="Arial"/>
                <w:sz w:val="20"/>
                <w:szCs w:val="20"/>
                <w:shd w:val="clear" w:color="auto" w:fill="FFFFFF"/>
              </w:rPr>
              <w:t xml:space="preserve"> </w:t>
            </w:r>
          </w:p>
        </w:tc>
        <w:tc>
          <w:tcPr>
            <w:tcW w:w="1134" w:type="dxa"/>
          </w:tcPr>
          <w:p w14:paraId="5D0CB48E" w14:textId="77777777" w:rsidR="00EB1E10" w:rsidRPr="000B6FF6" w:rsidRDefault="00CC534B" w:rsidP="000A6E13">
            <w:pPr>
              <w:spacing w:line="240" w:lineRule="auto"/>
              <w:rPr>
                <w:rFonts w:ascii="Arial" w:hAnsi="Arial" w:cs="Arial"/>
                <w:sz w:val="20"/>
                <w:szCs w:val="20"/>
              </w:rPr>
            </w:pPr>
            <w:r w:rsidRPr="000B6FF6">
              <w:rPr>
                <w:rFonts w:ascii="Arial" w:hAnsi="Arial" w:cs="Arial"/>
                <w:sz w:val="20"/>
                <w:szCs w:val="20"/>
              </w:rPr>
              <w:t>Zwaar</w:t>
            </w:r>
          </w:p>
        </w:tc>
      </w:tr>
      <w:tr w:rsidR="00FC5617" w:rsidRPr="000B6FF6" w14:paraId="58926E51" w14:textId="77777777" w:rsidTr="00AB3682">
        <w:trPr>
          <w:trHeight w:val="284"/>
        </w:trPr>
        <w:tc>
          <w:tcPr>
            <w:tcW w:w="2093" w:type="dxa"/>
            <w:shd w:val="clear" w:color="auto" w:fill="auto"/>
          </w:tcPr>
          <w:p w14:paraId="42E1DCCC" w14:textId="77777777" w:rsidR="00FC5617" w:rsidRPr="000B6FF6" w:rsidRDefault="00FC5617" w:rsidP="00FC5617">
            <w:pPr>
              <w:spacing w:line="240" w:lineRule="auto"/>
              <w:rPr>
                <w:rFonts w:ascii="Arial" w:hAnsi="Arial" w:cs="Arial"/>
                <w:sz w:val="20"/>
                <w:szCs w:val="20"/>
              </w:rPr>
            </w:pPr>
            <w:r>
              <w:rPr>
                <w:rFonts w:ascii="Arial" w:hAnsi="Arial" w:cs="Arial"/>
                <w:sz w:val="20"/>
                <w:szCs w:val="20"/>
              </w:rPr>
              <w:t xml:space="preserve">Omgevingsdienst Twente </w:t>
            </w:r>
          </w:p>
        </w:tc>
        <w:tc>
          <w:tcPr>
            <w:tcW w:w="1701" w:type="dxa"/>
          </w:tcPr>
          <w:p w14:paraId="6DE04E48"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Gemeen-schappelijke regeling</w:t>
            </w:r>
          </w:p>
        </w:tc>
        <w:tc>
          <w:tcPr>
            <w:tcW w:w="3544" w:type="dxa"/>
          </w:tcPr>
          <w:p w14:paraId="512807A2"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 xml:space="preserve">Het doel van de </w:t>
            </w:r>
            <w:r w:rsidR="00222E51">
              <w:rPr>
                <w:rFonts w:ascii="Arial" w:hAnsi="Arial" w:cs="Arial"/>
                <w:sz w:val="20"/>
                <w:szCs w:val="20"/>
                <w:shd w:val="clear" w:color="auto" w:fill="FFFFFF"/>
              </w:rPr>
              <w:t>Omgevingdienst</w:t>
            </w:r>
            <w:r w:rsidRPr="000B6FF6">
              <w:rPr>
                <w:rFonts w:ascii="Arial" w:hAnsi="Arial" w:cs="Arial"/>
                <w:sz w:val="20"/>
                <w:szCs w:val="20"/>
                <w:shd w:val="clear" w:color="auto" w:fill="FFFFFF"/>
              </w:rPr>
              <w:t xml:space="preserve"> Twente is het door gestructureerde samenwerking leveren van goede adviezen aan de partners ten </w:t>
            </w:r>
            <w:r w:rsidRPr="000B6FF6">
              <w:rPr>
                <w:rFonts w:ascii="Arial" w:hAnsi="Arial" w:cs="Arial"/>
                <w:sz w:val="20"/>
                <w:szCs w:val="20"/>
                <w:shd w:val="clear" w:color="auto" w:fill="FFFFFF"/>
              </w:rPr>
              <w:lastRenderedPageBreak/>
              <w:t>behoeve van vergunningverlening, toezicht en handhaving (hierna te noemen: vth-taken) en daardoor een goede kwaliteit, veiligheid en gezondheid van de leefomgeving te  Bevorderen. Dit doen we door het breed inzetten van kennis en kunde (kwaliteiten van medewerkers van deelnemende partners) ten behoeve van de partners, door middel van een netwerkorganisatie. </w:t>
            </w:r>
          </w:p>
        </w:tc>
        <w:tc>
          <w:tcPr>
            <w:tcW w:w="2126" w:type="dxa"/>
          </w:tcPr>
          <w:p w14:paraId="07B9A5DA"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lastRenderedPageBreak/>
              <w:t>1</w:t>
            </w:r>
            <w:r w:rsidR="00AF0F9F">
              <w:rPr>
                <w:rFonts w:ascii="Arial" w:hAnsi="Arial" w:cs="Arial"/>
                <w:sz w:val="20"/>
                <w:szCs w:val="20"/>
                <w:shd w:val="clear" w:color="auto" w:fill="FFFFFF"/>
              </w:rPr>
              <w:t>2</w:t>
            </w:r>
            <w:r w:rsidRPr="000B6FF6">
              <w:rPr>
                <w:rFonts w:ascii="Arial" w:hAnsi="Arial" w:cs="Arial"/>
                <w:sz w:val="20"/>
                <w:szCs w:val="20"/>
                <w:shd w:val="clear" w:color="auto" w:fill="FFFFFF"/>
              </w:rPr>
              <w:t xml:space="preserve"> Twentse gemeenten</w:t>
            </w:r>
            <w:r w:rsidR="00AF0F9F">
              <w:rPr>
                <w:rFonts w:ascii="Arial" w:hAnsi="Arial" w:cs="Arial"/>
                <w:sz w:val="20"/>
                <w:szCs w:val="20"/>
                <w:shd w:val="clear" w:color="auto" w:fill="FFFFFF"/>
              </w:rPr>
              <w:t xml:space="preserve">, GR </w:t>
            </w:r>
            <w:r w:rsidR="00AF0F9F">
              <w:rPr>
                <w:rFonts w:ascii="Arial" w:hAnsi="Arial" w:cs="Arial"/>
                <w:sz w:val="20"/>
                <w:szCs w:val="20"/>
                <w:shd w:val="clear" w:color="auto" w:fill="FFFFFF"/>
              </w:rPr>
              <w:lastRenderedPageBreak/>
              <w:t>Noaberkracht</w:t>
            </w:r>
            <w:r w:rsidRPr="000B6FF6">
              <w:rPr>
                <w:rFonts w:ascii="Arial" w:hAnsi="Arial" w:cs="Arial"/>
                <w:sz w:val="20"/>
                <w:szCs w:val="20"/>
                <w:shd w:val="clear" w:color="auto" w:fill="FFFFFF"/>
              </w:rPr>
              <w:t xml:space="preserve"> en de provincie Overijssel   </w:t>
            </w:r>
          </w:p>
        </w:tc>
        <w:tc>
          <w:tcPr>
            <w:tcW w:w="3685" w:type="dxa"/>
          </w:tcPr>
          <w:p w14:paraId="781C410F"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lastRenderedPageBreak/>
              <w:t xml:space="preserve">Het bestuur bestaat uit vijftien bestuursleden, zijnde vertegenwoordigers van het college van gedeputeerde staten en van de </w:t>
            </w:r>
            <w:r w:rsidRPr="000B6FF6">
              <w:rPr>
                <w:rFonts w:ascii="Arial" w:hAnsi="Arial" w:cs="Arial"/>
                <w:sz w:val="20"/>
                <w:szCs w:val="20"/>
                <w:shd w:val="clear" w:color="auto" w:fill="FFFFFF"/>
              </w:rPr>
              <w:lastRenderedPageBreak/>
              <w:t>colleges van burgemeester en wethouders. De leden van het bestuur hebben ieder één stem.  </w:t>
            </w:r>
          </w:p>
        </w:tc>
        <w:tc>
          <w:tcPr>
            <w:tcW w:w="1134" w:type="dxa"/>
          </w:tcPr>
          <w:p w14:paraId="6EF8C45F" w14:textId="4835A33A" w:rsidR="00FC5617" w:rsidRPr="000B6FF6" w:rsidRDefault="00240A43" w:rsidP="00FC5617">
            <w:pPr>
              <w:spacing w:line="240" w:lineRule="auto"/>
              <w:rPr>
                <w:rFonts w:ascii="Arial" w:hAnsi="Arial" w:cs="Arial"/>
                <w:sz w:val="20"/>
                <w:szCs w:val="20"/>
              </w:rPr>
            </w:pPr>
            <w:r>
              <w:rPr>
                <w:rFonts w:ascii="Arial" w:hAnsi="Arial" w:cs="Arial"/>
                <w:sz w:val="20"/>
                <w:szCs w:val="20"/>
              </w:rPr>
              <w:lastRenderedPageBreak/>
              <w:t>Middel</w:t>
            </w:r>
          </w:p>
        </w:tc>
      </w:tr>
      <w:tr w:rsidR="00A23844" w:rsidRPr="000B6FF6" w14:paraId="23246F62" w14:textId="77777777" w:rsidTr="00AB3682">
        <w:trPr>
          <w:trHeight w:val="284"/>
        </w:trPr>
        <w:tc>
          <w:tcPr>
            <w:tcW w:w="2093" w:type="dxa"/>
            <w:shd w:val="clear" w:color="auto" w:fill="auto"/>
          </w:tcPr>
          <w:p w14:paraId="726B6E3D" w14:textId="3000124B" w:rsidR="00A23844" w:rsidRPr="000B6FF6" w:rsidRDefault="0058582F" w:rsidP="00FC5617">
            <w:pPr>
              <w:spacing w:line="240" w:lineRule="auto"/>
              <w:rPr>
                <w:rFonts w:ascii="Arial" w:hAnsi="Arial" w:cs="Arial"/>
                <w:sz w:val="20"/>
                <w:szCs w:val="20"/>
              </w:rPr>
            </w:pPr>
            <w:r w:rsidRPr="0058582F">
              <w:rPr>
                <w:rFonts w:ascii="Arial" w:hAnsi="Arial" w:cs="Arial"/>
                <w:sz w:val="20"/>
                <w:szCs w:val="20"/>
              </w:rPr>
              <w:t>Recreatieschap Twente</w:t>
            </w:r>
          </w:p>
        </w:tc>
        <w:tc>
          <w:tcPr>
            <w:tcW w:w="1701" w:type="dxa"/>
          </w:tcPr>
          <w:p w14:paraId="1E711006" w14:textId="58D0E176" w:rsidR="00A23844" w:rsidRPr="000B6FF6" w:rsidRDefault="0058582F" w:rsidP="00FC5617">
            <w:pPr>
              <w:spacing w:line="240" w:lineRule="auto"/>
              <w:rPr>
                <w:rFonts w:ascii="Arial" w:hAnsi="Arial" w:cs="Arial"/>
                <w:sz w:val="20"/>
                <w:szCs w:val="20"/>
              </w:rPr>
            </w:pPr>
            <w:r w:rsidRPr="0058582F">
              <w:rPr>
                <w:rFonts w:ascii="Arial" w:hAnsi="Arial" w:cs="Arial"/>
                <w:sz w:val="20"/>
                <w:szCs w:val="20"/>
              </w:rPr>
              <w:t>Bedrijfsvoer</w:t>
            </w:r>
            <w:r w:rsidR="00983011">
              <w:rPr>
                <w:rFonts w:ascii="Arial" w:hAnsi="Arial" w:cs="Arial"/>
                <w:sz w:val="20"/>
                <w:szCs w:val="20"/>
              </w:rPr>
              <w:t>-</w:t>
            </w:r>
            <w:r w:rsidRPr="0058582F">
              <w:rPr>
                <w:rFonts w:ascii="Arial" w:hAnsi="Arial" w:cs="Arial"/>
                <w:sz w:val="20"/>
                <w:szCs w:val="20"/>
              </w:rPr>
              <w:t>ingsorganisatie</w:t>
            </w:r>
            <w:r w:rsidR="00220B3C">
              <w:rPr>
                <w:rFonts w:ascii="Arial" w:hAnsi="Arial" w:cs="Arial"/>
                <w:sz w:val="20"/>
                <w:szCs w:val="20"/>
              </w:rPr>
              <w:t xml:space="preserve"> (GR)</w:t>
            </w:r>
          </w:p>
        </w:tc>
        <w:tc>
          <w:tcPr>
            <w:tcW w:w="3544" w:type="dxa"/>
          </w:tcPr>
          <w:p w14:paraId="72808560" w14:textId="1645F2D8" w:rsidR="00A23844" w:rsidRPr="000B6FF6" w:rsidRDefault="00A23844"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H</w:t>
            </w:r>
            <w:r w:rsidRPr="00A23844">
              <w:rPr>
                <w:rFonts w:ascii="Arial" w:hAnsi="Arial" w:cs="Arial"/>
                <w:sz w:val="20"/>
                <w:szCs w:val="20"/>
                <w:shd w:val="clear" w:color="auto" w:fill="FFFFFF"/>
              </w:rPr>
              <w:t>et bevorderen van een evenwichtige ontwikkeling van recreatieve voorzieningen in zijn rechtsgebied.</w:t>
            </w:r>
          </w:p>
        </w:tc>
        <w:tc>
          <w:tcPr>
            <w:tcW w:w="2126" w:type="dxa"/>
          </w:tcPr>
          <w:p w14:paraId="4789B3DA" w14:textId="55547666" w:rsidR="00A23844" w:rsidRPr="00A23844" w:rsidRDefault="00A23844" w:rsidP="00FC5617">
            <w:pPr>
              <w:spacing w:line="240" w:lineRule="auto"/>
              <w:rPr>
                <w:rFonts w:ascii="Arial" w:hAnsi="Arial" w:cs="Arial"/>
                <w:sz w:val="20"/>
                <w:szCs w:val="20"/>
              </w:rPr>
            </w:pPr>
            <w:r w:rsidRPr="000B6FF6">
              <w:rPr>
                <w:rFonts w:ascii="Arial" w:hAnsi="Arial" w:cs="Arial"/>
                <w:sz w:val="20"/>
                <w:szCs w:val="20"/>
              </w:rPr>
              <w:t>14 Twentse gemeenten</w:t>
            </w:r>
          </w:p>
        </w:tc>
        <w:tc>
          <w:tcPr>
            <w:tcW w:w="3685" w:type="dxa"/>
          </w:tcPr>
          <w:p w14:paraId="08C59554" w14:textId="2339996C" w:rsidR="00A23844" w:rsidRPr="000B6FF6" w:rsidRDefault="00130497"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Nog niet bekend.</w:t>
            </w:r>
          </w:p>
        </w:tc>
        <w:tc>
          <w:tcPr>
            <w:tcW w:w="1134" w:type="dxa"/>
          </w:tcPr>
          <w:p w14:paraId="1EFE76E8" w14:textId="163BB239" w:rsidR="00A23844" w:rsidRPr="000B6FF6" w:rsidRDefault="00A23844" w:rsidP="00FC5617">
            <w:pPr>
              <w:spacing w:line="240" w:lineRule="auto"/>
              <w:rPr>
                <w:rFonts w:ascii="Arial" w:hAnsi="Arial" w:cs="Arial"/>
                <w:sz w:val="20"/>
                <w:szCs w:val="20"/>
              </w:rPr>
            </w:pPr>
            <w:r>
              <w:rPr>
                <w:rFonts w:ascii="Arial" w:hAnsi="Arial" w:cs="Arial"/>
                <w:sz w:val="20"/>
                <w:szCs w:val="20"/>
              </w:rPr>
              <w:t>Nog niet bepaald</w:t>
            </w:r>
          </w:p>
        </w:tc>
      </w:tr>
      <w:tr w:rsidR="00FC5617" w:rsidRPr="000B6FF6" w14:paraId="125B0830" w14:textId="77777777" w:rsidTr="00AB3682">
        <w:trPr>
          <w:trHeight w:val="284"/>
        </w:trPr>
        <w:tc>
          <w:tcPr>
            <w:tcW w:w="2093" w:type="dxa"/>
            <w:shd w:val="clear" w:color="auto" w:fill="auto"/>
          </w:tcPr>
          <w:p w14:paraId="049EF25F"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 xml:space="preserve">Twentse Schouwburg          </w:t>
            </w:r>
          </w:p>
        </w:tc>
        <w:tc>
          <w:tcPr>
            <w:tcW w:w="1701" w:type="dxa"/>
          </w:tcPr>
          <w:p w14:paraId="60C4CAED"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Naamloze vennootschap</w:t>
            </w:r>
          </w:p>
        </w:tc>
        <w:tc>
          <w:tcPr>
            <w:tcW w:w="3544" w:type="dxa"/>
          </w:tcPr>
          <w:p w14:paraId="78A9CA93"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Het exploiteren en beheren van gelegenheden voor podiumkunst en andere ontspanning evenals het uitoefenen van een horecaonderneming. </w:t>
            </w:r>
            <w:r w:rsidRPr="000B6FF6">
              <w:rPr>
                <w:rStyle w:val="apple-converted-space"/>
                <w:rFonts w:ascii="Arial" w:hAnsi="Arial" w:cs="Arial"/>
                <w:sz w:val="20"/>
                <w:szCs w:val="20"/>
                <w:shd w:val="clear" w:color="auto" w:fill="FFFFFF"/>
              </w:rPr>
              <w:t> </w:t>
            </w:r>
          </w:p>
        </w:tc>
        <w:tc>
          <w:tcPr>
            <w:tcW w:w="2126" w:type="dxa"/>
          </w:tcPr>
          <w:p w14:paraId="24CD597F"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De gemeente Enschede bezit 100% van de aandelen.</w:t>
            </w:r>
          </w:p>
        </w:tc>
        <w:tc>
          <w:tcPr>
            <w:tcW w:w="3685" w:type="dxa"/>
          </w:tcPr>
          <w:p w14:paraId="74EF2CC8"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 xml:space="preserve">De directeuren en commissarissen worden benoemd, geschorst en ontslagen door de algemene vergadering van aandeelhouders. Wethouder </w:t>
            </w:r>
            <w:r w:rsidR="00F97D23">
              <w:rPr>
                <w:rFonts w:ascii="Arial" w:hAnsi="Arial" w:cs="Arial"/>
                <w:sz w:val="20"/>
                <w:szCs w:val="20"/>
                <w:shd w:val="clear" w:color="auto" w:fill="FFFFFF"/>
              </w:rPr>
              <w:t xml:space="preserve">Nods </w:t>
            </w:r>
            <w:r w:rsidRPr="000B6FF6">
              <w:rPr>
                <w:rFonts w:ascii="Arial" w:hAnsi="Arial" w:cs="Arial"/>
                <w:sz w:val="20"/>
                <w:szCs w:val="20"/>
                <w:shd w:val="clear" w:color="auto" w:fill="FFFFFF"/>
              </w:rPr>
              <w:t>vertegenwoordigt de gemeente bij deze vergaderingen.   </w:t>
            </w:r>
          </w:p>
        </w:tc>
        <w:tc>
          <w:tcPr>
            <w:tcW w:w="1134" w:type="dxa"/>
          </w:tcPr>
          <w:p w14:paraId="1695F815"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Zwaar</w:t>
            </w:r>
          </w:p>
        </w:tc>
      </w:tr>
      <w:tr w:rsidR="00FC5617" w:rsidRPr="000B6FF6" w14:paraId="1B295604" w14:textId="77777777" w:rsidTr="00AB3682">
        <w:trPr>
          <w:trHeight w:val="284"/>
        </w:trPr>
        <w:tc>
          <w:tcPr>
            <w:tcW w:w="2093" w:type="dxa"/>
            <w:shd w:val="clear" w:color="auto" w:fill="auto"/>
          </w:tcPr>
          <w:p w14:paraId="4955C2A6" w14:textId="77777777" w:rsidR="00FC5617" w:rsidRPr="000B6FF6" w:rsidRDefault="00FC5617" w:rsidP="00FC5617">
            <w:pPr>
              <w:spacing w:line="240" w:lineRule="auto"/>
              <w:rPr>
                <w:rFonts w:ascii="Arial" w:hAnsi="Arial" w:cs="Arial"/>
                <w:sz w:val="20"/>
                <w:szCs w:val="20"/>
              </w:rPr>
            </w:pPr>
            <w:r>
              <w:rPr>
                <w:rFonts w:ascii="Arial" w:hAnsi="Arial" w:cs="Arial"/>
                <w:sz w:val="20"/>
                <w:szCs w:val="20"/>
              </w:rPr>
              <w:t>Sportaal</w:t>
            </w:r>
            <w:r w:rsidRPr="000B6FF6">
              <w:rPr>
                <w:rFonts w:ascii="Arial" w:hAnsi="Arial" w:cs="Arial"/>
                <w:sz w:val="20"/>
                <w:szCs w:val="20"/>
              </w:rPr>
              <w:t xml:space="preserve">     </w:t>
            </w:r>
          </w:p>
        </w:tc>
        <w:tc>
          <w:tcPr>
            <w:tcW w:w="1701" w:type="dxa"/>
          </w:tcPr>
          <w:p w14:paraId="7A193065" w14:textId="77777777" w:rsidR="00FC5617" w:rsidRPr="000B6FF6" w:rsidRDefault="00FC5617" w:rsidP="00FC5617">
            <w:pPr>
              <w:spacing w:line="240" w:lineRule="auto"/>
              <w:rPr>
                <w:rFonts w:ascii="Arial" w:hAnsi="Arial" w:cs="Arial"/>
                <w:sz w:val="20"/>
                <w:szCs w:val="20"/>
              </w:rPr>
            </w:pPr>
            <w:r>
              <w:rPr>
                <w:rFonts w:ascii="Arial" w:hAnsi="Arial" w:cs="Arial"/>
                <w:sz w:val="20"/>
                <w:szCs w:val="20"/>
              </w:rPr>
              <w:t xml:space="preserve">Besloten </w:t>
            </w:r>
            <w:r w:rsidRPr="000B6FF6">
              <w:rPr>
                <w:rFonts w:ascii="Arial" w:hAnsi="Arial" w:cs="Arial"/>
                <w:sz w:val="20"/>
                <w:szCs w:val="20"/>
              </w:rPr>
              <w:t>vennootschap</w:t>
            </w:r>
          </w:p>
        </w:tc>
        <w:tc>
          <w:tcPr>
            <w:tcW w:w="3544" w:type="dxa"/>
          </w:tcPr>
          <w:p w14:paraId="33628795"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 xml:space="preserve">Het beheren en exploiteren van </w:t>
            </w:r>
            <w:r>
              <w:rPr>
                <w:rFonts w:ascii="Arial" w:hAnsi="Arial" w:cs="Arial"/>
                <w:sz w:val="20"/>
                <w:szCs w:val="20"/>
                <w:shd w:val="clear" w:color="auto" w:fill="FFFFFF"/>
              </w:rPr>
              <w:t xml:space="preserve">sportaccommodaties, inclusief de </w:t>
            </w:r>
            <w:r w:rsidRPr="000B6FF6">
              <w:rPr>
                <w:rFonts w:ascii="Arial" w:hAnsi="Arial" w:cs="Arial"/>
                <w:sz w:val="20"/>
                <w:szCs w:val="20"/>
                <w:shd w:val="clear" w:color="auto" w:fill="FFFFFF"/>
              </w:rPr>
              <w:t>zwembaden</w:t>
            </w:r>
            <w:r>
              <w:rPr>
                <w:rFonts w:ascii="Arial" w:hAnsi="Arial" w:cs="Arial"/>
                <w:sz w:val="20"/>
                <w:szCs w:val="20"/>
                <w:shd w:val="clear" w:color="auto" w:fill="FFFFFF"/>
              </w:rPr>
              <w:t>,</w:t>
            </w:r>
            <w:r w:rsidRPr="000B6FF6">
              <w:rPr>
                <w:rFonts w:ascii="Arial" w:hAnsi="Arial" w:cs="Arial"/>
                <w:sz w:val="20"/>
                <w:szCs w:val="20"/>
                <w:shd w:val="clear" w:color="auto" w:fill="FFFFFF"/>
              </w:rPr>
              <w:t xml:space="preserve"> evenals al wat met een of ander verband houdt of daarvoor bevorderlijk kan zijn, alles in de ruimste zin. </w:t>
            </w:r>
          </w:p>
        </w:tc>
        <w:tc>
          <w:tcPr>
            <w:tcW w:w="2126" w:type="dxa"/>
          </w:tcPr>
          <w:p w14:paraId="65F82064"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De gemeente Enschede bezit 100% van de aandelen.</w:t>
            </w:r>
          </w:p>
        </w:tc>
        <w:tc>
          <w:tcPr>
            <w:tcW w:w="3685" w:type="dxa"/>
          </w:tcPr>
          <w:p w14:paraId="7AFF7E2E"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 xml:space="preserve">De directeuren en commissarissen worden benoemd, geschorst en ontslagen door de algemene vergadering van aandeelhouders. Wethouder </w:t>
            </w:r>
            <w:r w:rsidR="00F97D23">
              <w:rPr>
                <w:rFonts w:ascii="Arial" w:hAnsi="Arial" w:cs="Arial"/>
                <w:sz w:val="20"/>
                <w:szCs w:val="20"/>
                <w:shd w:val="clear" w:color="auto" w:fill="FFFFFF"/>
              </w:rPr>
              <w:t xml:space="preserve">Nods </w:t>
            </w:r>
            <w:r w:rsidRPr="000B6FF6">
              <w:rPr>
                <w:rFonts w:ascii="Arial" w:hAnsi="Arial" w:cs="Arial"/>
                <w:sz w:val="20"/>
                <w:szCs w:val="20"/>
                <w:shd w:val="clear" w:color="auto" w:fill="FFFFFF"/>
              </w:rPr>
              <w:t>vertegenwoordigt de gemeente bij deze vergaderingen.   </w:t>
            </w:r>
          </w:p>
        </w:tc>
        <w:tc>
          <w:tcPr>
            <w:tcW w:w="1134" w:type="dxa"/>
          </w:tcPr>
          <w:p w14:paraId="3698B375"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Zwaar</w:t>
            </w:r>
          </w:p>
        </w:tc>
      </w:tr>
      <w:tr w:rsidR="00FC5617" w:rsidRPr="000B6FF6" w14:paraId="7A0BB376" w14:textId="77777777" w:rsidTr="00AB3682">
        <w:trPr>
          <w:trHeight w:val="284"/>
        </w:trPr>
        <w:tc>
          <w:tcPr>
            <w:tcW w:w="2093" w:type="dxa"/>
            <w:shd w:val="clear" w:color="auto" w:fill="auto"/>
          </w:tcPr>
          <w:p w14:paraId="1BD58802" w14:textId="77777777" w:rsidR="00FC5617" w:rsidRDefault="00FC5617" w:rsidP="00FC5617">
            <w:pPr>
              <w:spacing w:line="240" w:lineRule="auto"/>
              <w:rPr>
                <w:rFonts w:ascii="Arial" w:hAnsi="Arial" w:cs="Arial"/>
                <w:sz w:val="20"/>
                <w:szCs w:val="20"/>
              </w:rPr>
            </w:pPr>
            <w:r>
              <w:rPr>
                <w:rFonts w:ascii="Arial" w:hAnsi="Arial" w:cs="Arial"/>
                <w:sz w:val="20"/>
                <w:szCs w:val="20"/>
              </w:rPr>
              <w:t>Onderhoud Enschede</w:t>
            </w:r>
          </w:p>
        </w:tc>
        <w:tc>
          <w:tcPr>
            <w:tcW w:w="1701" w:type="dxa"/>
          </w:tcPr>
          <w:p w14:paraId="69CF832D" w14:textId="77777777" w:rsidR="00FC5617" w:rsidRDefault="00FC5617" w:rsidP="00FC5617">
            <w:pPr>
              <w:spacing w:line="240" w:lineRule="auto"/>
              <w:rPr>
                <w:rFonts w:ascii="Arial" w:hAnsi="Arial" w:cs="Arial"/>
                <w:sz w:val="20"/>
                <w:szCs w:val="20"/>
              </w:rPr>
            </w:pPr>
            <w:r>
              <w:rPr>
                <w:rFonts w:ascii="Arial" w:hAnsi="Arial" w:cs="Arial"/>
                <w:sz w:val="20"/>
                <w:szCs w:val="20"/>
              </w:rPr>
              <w:t>Besloten vennootschap</w:t>
            </w:r>
          </w:p>
        </w:tc>
        <w:tc>
          <w:tcPr>
            <w:tcW w:w="3544" w:type="dxa"/>
          </w:tcPr>
          <w:p w14:paraId="58E83601" w14:textId="77777777" w:rsidR="00FC5617" w:rsidRPr="000B6FF6" w:rsidRDefault="00FC5617"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 xml:space="preserve">Het verrichten van activiteiten ten behoeve van het aanleggen, beheren en onderhouden van de openbare ruimte. Daarbij wordt inzet van gehandicapten, kwetsbaren en medewerkers uit de sociale </w:t>
            </w:r>
            <w:r>
              <w:rPr>
                <w:rFonts w:ascii="Arial" w:hAnsi="Arial" w:cs="Arial"/>
                <w:sz w:val="20"/>
                <w:szCs w:val="20"/>
                <w:shd w:val="clear" w:color="auto" w:fill="FFFFFF"/>
              </w:rPr>
              <w:lastRenderedPageBreak/>
              <w:t xml:space="preserve">werkvoorziening maximaal gestimuleerd. </w:t>
            </w:r>
          </w:p>
        </w:tc>
        <w:tc>
          <w:tcPr>
            <w:tcW w:w="2126" w:type="dxa"/>
          </w:tcPr>
          <w:p w14:paraId="5F6CAA57" w14:textId="77777777" w:rsidR="00FC5617" w:rsidRPr="000B6FF6" w:rsidRDefault="00FC5617" w:rsidP="00FC5617">
            <w:pPr>
              <w:spacing w:line="240" w:lineRule="auto"/>
              <w:rPr>
                <w:rFonts w:ascii="Arial" w:hAnsi="Arial" w:cs="Arial"/>
                <w:sz w:val="20"/>
                <w:szCs w:val="20"/>
                <w:shd w:val="clear" w:color="auto" w:fill="FFFFFF"/>
              </w:rPr>
            </w:pPr>
            <w:r w:rsidRPr="000B6FF6">
              <w:rPr>
                <w:rFonts w:ascii="Arial" w:hAnsi="Arial" w:cs="Arial"/>
                <w:sz w:val="20"/>
                <w:szCs w:val="20"/>
                <w:shd w:val="clear" w:color="auto" w:fill="FFFFFF"/>
              </w:rPr>
              <w:lastRenderedPageBreak/>
              <w:t>De gemeente Enschede bezit 100% van de aandelen.</w:t>
            </w:r>
          </w:p>
        </w:tc>
        <w:tc>
          <w:tcPr>
            <w:tcW w:w="3685" w:type="dxa"/>
          </w:tcPr>
          <w:p w14:paraId="66CFAD9C" w14:textId="77777777" w:rsidR="00FC5617" w:rsidRPr="000B6FF6" w:rsidRDefault="00FC5617" w:rsidP="00FC5617">
            <w:pPr>
              <w:spacing w:line="240" w:lineRule="auto"/>
              <w:rPr>
                <w:rFonts w:ascii="Arial" w:hAnsi="Arial" w:cs="Arial"/>
                <w:sz w:val="20"/>
                <w:szCs w:val="20"/>
                <w:shd w:val="clear" w:color="auto" w:fill="FFFFFF"/>
              </w:rPr>
            </w:pPr>
            <w:r w:rsidRPr="000B6FF6">
              <w:rPr>
                <w:rFonts w:ascii="Arial" w:hAnsi="Arial" w:cs="Arial"/>
                <w:sz w:val="20"/>
                <w:szCs w:val="20"/>
                <w:shd w:val="clear" w:color="auto" w:fill="FFFFFF"/>
              </w:rPr>
              <w:t xml:space="preserve">De directeuren en commissarissen worden benoemd, geschorst en ontslagen door de algemene vergadering van aandeelhouders. </w:t>
            </w:r>
            <w:r w:rsidRPr="000B6FF6">
              <w:rPr>
                <w:rFonts w:ascii="Arial" w:hAnsi="Arial" w:cs="Arial"/>
                <w:sz w:val="20"/>
                <w:szCs w:val="20"/>
                <w:shd w:val="clear" w:color="auto" w:fill="FFFFFF"/>
              </w:rPr>
              <w:lastRenderedPageBreak/>
              <w:t xml:space="preserve">Wethouder </w:t>
            </w:r>
            <w:r w:rsidR="00F97D23">
              <w:rPr>
                <w:rFonts w:ascii="Arial" w:hAnsi="Arial" w:cs="Arial"/>
                <w:sz w:val="20"/>
                <w:szCs w:val="20"/>
                <w:shd w:val="clear" w:color="auto" w:fill="FFFFFF"/>
              </w:rPr>
              <w:t xml:space="preserve">Nods </w:t>
            </w:r>
            <w:r w:rsidRPr="000B6FF6">
              <w:rPr>
                <w:rFonts w:ascii="Arial" w:hAnsi="Arial" w:cs="Arial"/>
                <w:sz w:val="20"/>
                <w:szCs w:val="20"/>
                <w:shd w:val="clear" w:color="auto" w:fill="FFFFFF"/>
              </w:rPr>
              <w:t>vertegenwoordigt de gemeente bij deze vergaderingen.   </w:t>
            </w:r>
          </w:p>
        </w:tc>
        <w:tc>
          <w:tcPr>
            <w:tcW w:w="1134" w:type="dxa"/>
          </w:tcPr>
          <w:p w14:paraId="484429FD" w14:textId="77777777" w:rsidR="00FC5617" w:rsidRPr="000B6FF6" w:rsidRDefault="00FC5617" w:rsidP="00FC5617">
            <w:pPr>
              <w:spacing w:line="240" w:lineRule="auto"/>
              <w:rPr>
                <w:rFonts w:ascii="Arial" w:hAnsi="Arial" w:cs="Arial"/>
                <w:sz w:val="20"/>
                <w:szCs w:val="20"/>
              </w:rPr>
            </w:pPr>
            <w:r>
              <w:rPr>
                <w:rFonts w:ascii="Arial" w:hAnsi="Arial" w:cs="Arial"/>
                <w:sz w:val="20"/>
                <w:szCs w:val="20"/>
              </w:rPr>
              <w:lastRenderedPageBreak/>
              <w:t>Middel</w:t>
            </w:r>
          </w:p>
        </w:tc>
      </w:tr>
      <w:tr w:rsidR="00FC5617" w:rsidRPr="000B6FF6" w14:paraId="4C202011" w14:textId="77777777" w:rsidTr="00AB3682">
        <w:trPr>
          <w:trHeight w:val="284"/>
        </w:trPr>
        <w:tc>
          <w:tcPr>
            <w:tcW w:w="2093" w:type="dxa"/>
            <w:shd w:val="clear" w:color="auto" w:fill="auto"/>
          </w:tcPr>
          <w:p w14:paraId="2DF0ACEE"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 xml:space="preserve">Twente Milieu                       </w:t>
            </w:r>
          </w:p>
        </w:tc>
        <w:tc>
          <w:tcPr>
            <w:tcW w:w="1701" w:type="dxa"/>
          </w:tcPr>
          <w:p w14:paraId="0526F211"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Naamloze vennootschap</w:t>
            </w:r>
          </w:p>
        </w:tc>
        <w:tc>
          <w:tcPr>
            <w:tcW w:w="3544" w:type="dxa"/>
          </w:tcPr>
          <w:p w14:paraId="42213437"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Namens en ten behoeve van haar aandeelhouders in het algemeen belang werkzaam te zijn op het gebied van gemeentelijke taken, zoals inzameling van huishoudelijk afval, straatreiniging, rioolreiniging en gladheidbestrijding evenals op het gebied van andere milieuvelden, evenals het werkplaatsbeheer voor het onderhoud van gemeentelijke voertuigen en machines, een en ander in de ruimste zin. De omschreven doelstelling dient te worden bereikt tegen zo laag mogelijke kosten.    </w:t>
            </w:r>
          </w:p>
        </w:tc>
        <w:tc>
          <w:tcPr>
            <w:tcW w:w="2126" w:type="dxa"/>
          </w:tcPr>
          <w:p w14:paraId="0EDD0B1C"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Gemeenten Almelo, Borne, Enschede, Hengelo, Hof van Twente, Losser en Oldenzaal. </w:t>
            </w:r>
          </w:p>
        </w:tc>
        <w:tc>
          <w:tcPr>
            <w:tcW w:w="3685" w:type="dxa"/>
          </w:tcPr>
          <w:p w14:paraId="50FFDE94"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 xml:space="preserve">De gemeente heeft een zeggenschap van 36,9% in NV Twente Milieu. De directeuren en commissarissen worden benoemd, geschorst en ontslagen door de algemene vergadering van aandeelhouders. Wethouder </w:t>
            </w:r>
            <w:r w:rsidR="00F97D23">
              <w:rPr>
                <w:rFonts w:ascii="Arial" w:hAnsi="Arial" w:cs="Arial"/>
                <w:sz w:val="20"/>
                <w:szCs w:val="20"/>
                <w:shd w:val="clear" w:color="auto" w:fill="FFFFFF"/>
              </w:rPr>
              <w:t>Nods</w:t>
            </w:r>
            <w:r w:rsidRPr="000B6FF6">
              <w:rPr>
                <w:rFonts w:ascii="Arial" w:hAnsi="Arial" w:cs="Arial"/>
                <w:sz w:val="20"/>
                <w:szCs w:val="20"/>
                <w:shd w:val="clear" w:color="auto" w:fill="FFFFFF"/>
              </w:rPr>
              <w:t xml:space="preserve"> vertegenwoordigt de gemeente bij de aandeelhoudersvergaderingen.    </w:t>
            </w:r>
          </w:p>
        </w:tc>
        <w:tc>
          <w:tcPr>
            <w:tcW w:w="1134" w:type="dxa"/>
          </w:tcPr>
          <w:p w14:paraId="030AB075" w14:textId="77777777" w:rsidR="00FC5617" w:rsidRPr="000B6FF6" w:rsidRDefault="003D5D3A" w:rsidP="00FC5617">
            <w:pPr>
              <w:spacing w:line="240" w:lineRule="auto"/>
              <w:rPr>
                <w:rFonts w:ascii="Arial" w:hAnsi="Arial" w:cs="Arial"/>
                <w:sz w:val="20"/>
                <w:szCs w:val="20"/>
              </w:rPr>
            </w:pPr>
            <w:r>
              <w:rPr>
                <w:rFonts w:ascii="Arial" w:hAnsi="Arial" w:cs="Arial"/>
                <w:sz w:val="20"/>
                <w:szCs w:val="20"/>
              </w:rPr>
              <w:t>Middel</w:t>
            </w:r>
          </w:p>
        </w:tc>
      </w:tr>
      <w:tr w:rsidR="00FC5617" w:rsidRPr="000B6FF6" w14:paraId="303AA840" w14:textId="77777777" w:rsidTr="00AB3682">
        <w:trPr>
          <w:trHeight w:val="284"/>
        </w:trPr>
        <w:tc>
          <w:tcPr>
            <w:tcW w:w="2093" w:type="dxa"/>
            <w:shd w:val="clear" w:color="auto" w:fill="auto"/>
          </w:tcPr>
          <w:p w14:paraId="077B026D"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 xml:space="preserve">Twence                                     </w:t>
            </w:r>
          </w:p>
        </w:tc>
        <w:tc>
          <w:tcPr>
            <w:tcW w:w="1701" w:type="dxa"/>
          </w:tcPr>
          <w:p w14:paraId="1518B657"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Besloten vennootschap</w:t>
            </w:r>
          </w:p>
        </w:tc>
        <w:tc>
          <w:tcPr>
            <w:tcW w:w="3544" w:type="dxa"/>
          </w:tcPr>
          <w:p w14:paraId="7017D78F" w14:textId="77777777" w:rsidR="00FC5617" w:rsidRPr="000B6FF6" w:rsidRDefault="00FC5617" w:rsidP="00FC5617">
            <w:pPr>
              <w:spacing w:after="0" w:line="240" w:lineRule="auto"/>
              <w:rPr>
                <w:rFonts w:ascii="Arial" w:eastAsia="Times New Roman" w:hAnsi="Arial" w:cs="Arial"/>
                <w:sz w:val="20"/>
                <w:szCs w:val="20"/>
                <w:lang w:eastAsia="nl-NL"/>
              </w:rPr>
            </w:pPr>
            <w:r w:rsidRPr="000B6FF6">
              <w:rPr>
                <w:rFonts w:ascii="Arial" w:eastAsia="Times New Roman" w:hAnsi="Arial" w:cs="Arial"/>
                <w:sz w:val="20"/>
                <w:szCs w:val="20"/>
                <w:shd w:val="clear" w:color="auto" w:fill="FFFFFF"/>
                <w:lang w:eastAsia="nl-NL"/>
              </w:rPr>
              <w:t>Het doel van de vennootschap is: </w:t>
            </w:r>
          </w:p>
          <w:p w14:paraId="5DB56C61" w14:textId="77777777" w:rsidR="00FC5617" w:rsidRPr="000B6FF6" w:rsidRDefault="00FC5617" w:rsidP="00FC5617">
            <w:pPr>
              <w:numPr>
                <w:ilvl w:val="0"/>
                <w:numId w:val="11"/>
              </w:numPr>
              <w:spacing w:after="0" w:line="240" w:lineRule="auto"/>
              <w:rPr>
                <w:rFonts w:ascii="Arial" w:eastAsia="Times New Roman" w:hAnsi="Arial" w:cs="Arial"/>
                <w:sz w:val="20"/>
                <w:szCs w:val="20"/>
                <w:lang w:eastAsia="nl-NL"/>
              </w:rPr>
            </w:pPr>
            <w:r w:rsidRPr="000B6FF6">
              <w:rPr>
                <w:rFonts w:ascii="Arial" w:eastAsia="Times New Roman" w:hAnsi="Arial" w:cs="Arial"/>
                <w:sz w:val="20"/>
                <w:szCs w:val="20"/>
                <w:lang w:eastAsia="nl-NL"/>
              </w:rPr>
              <w:t>Het vanuit de zorgtaak van deelnemende overheden beheren en exploiteren van milieuvoorzieningen en het verlenen van diensten op het gebied van milieubeheersing in het algemeen en het bewerken en verwerken van huishoudelijk afval en bedrijfsafval in het bijzonder.</w:t>
            </w:r>
          </w:p>
          <w:p w14:paraId="140BA094" w14:textId="77777777" w:rsidR="00FC5617" w:rsidRPr="000B6FF6" w:rsidRDefault="00FC5617" w:rsidP="00FC5617">
            <w:pPr>
              <w:numPr>
                <w:ilvl w:val="0"/>
                <w:numId w:val="11"/>
              </w:numPr>
              <w:spacing w:after="0" w:line="240" w:lineRule="auto"/>
              <w:textAlignment w:val="baseline"/>
              <w:rPr>
                <w:rFonts w:ascii="Arial" w:eastAsia="Times New Roman" w:hAnsi="Arial" w:cs="Arial"/>
                <w:sz w:val="20"/>
                <w:szCs w:val="20"/>
                <w:lang w:eastAsia="nl-NL"/>
              </w:rPr>
            </w:pPr>
            <w:r w:rsidRPr="000B6FF6">
              <w:rPr>
                <w:rFonts w:ascii="Arial" w:eastAsia="Times New Roman" w:hAnsi="Arial" w:cs="Arial"/>
                <w:sz w:val="20"/>
                <w:szCs w:val="20"/>
                <w:lang w:eastAsia="nl-NL"/>
              </w:rPr>
              <w:t>Het produceren en leveren van (duurzame) energie;</w:t>
            </w:r>
          </w:p>
          <w:p w14:paraId="1D1C115A" w14:textId="77777777" w:rsidR="00FC5617" w:rsidRPr="00211990" w:rsidRDefault="00FC5617" w:rsidP="00FC5617">
            <w:pPr>
              <w:numPr>
                <w:ilvl w:val="0"/>
                <w:numId w:val="11"/>
              </w:numPr>
              <w:spacing w:after="0" w:line="240" w:lineRule="auto"/>
              <w:textAlignment w:val="baseline"/>
              <w:rPr>
                <w:rFonts w:ascii="Arial" w:eastAsia="Times New Roman" w:hAnsi="Arial" w:cs="Arial"/>
                <w:sz w:val="20"/>
                <w:szCs w:val="20"/>
                <w:lang w:eastAsia="nl-NL"/>
              </w:rPr>
            </w:pPr>
            <w:r w:rsidRPr="000B6FF6">
              <w:rPr>
                <w:rFonts w:ascii="Arial" w:eastAsia="Times New Roman" w:hAnsi="Arial" w:cs="Arial"/>
                <w:sz w:val="20"/>
                <w:szCs w:val="20"/>
                <w:lang w:eastAsia="nl-NL"/>
              </w:rPr>
              <w:t xml:space="preserve">Het deelnemen in, het voeren van beheer over, het verlenen van diensten aan en het financieren van andere </w:t>
            </w:r>
            <w:r w:rsidRPr="000B6FF6">
              <w:rPr>
                <w:rFonts w:ascii="Arial" w:eastAsia="Times New Roman" w:hAnsi="Arial" w:cs="Arial"/>
                <w:sz w:val="20"/>
                <w:szCs w:val="20"/>
                <w:lang w:eastAsia="nl-NL"/>
              </w:rPr>
              <w:lastRenderedPageBreak/>
              <w:t>ondernemingen en vennootschappen, alsmede al hetgeen met een en ander verband houdt of daarvoor bevorderlijk is.</w:t>
            </w:r>
          </w:p>
        </w:tc>
        <w:tc>
          <w:tcPr>
            <w:tcW w:w="2126" w:type="dxa"/>
          </w:tcPr>
          <w:p w14:paraId="58D27D64" w14:textId="77777777" w:rsidR="00FC5617" w:rsidRDefault="00FC5617" w:rsidP="00FC5617">
            <w:pPr>
              <w:spacing w:line="240" w:lineRule="auto"/>
              <w:rPr>
                <w:rFonts w:ascii="Arial" w:hAnsi="Arial" w:cs="Arial"/>
                <w:sz w:val="20"/>
                <w:szCs w:val="20"/>
                <w:shd w:val="clear" w:color="auto" w:fill="FFFFFF"/>
              </w:rPr>
            </w:pPr>
            <w:r w:rsidRPr="000B6FF6">
              <w:rPr>
                <w:rFonts w:ascii="Arial" w:hAnsi="Arial" w:cs="Arial"/>
                <w:sz w:val="20"/>
                <w:szCs w:val="20"/>
                <w:shd w:val="clear" w:color="auto" w:fill="FFFFFF"/>
              </w:rPr>
              <w:lastRenderedPageBreak/>
              <w:t>14 Twentse gemeenten</w:t>
            </w:r>
            <w:r w:rsidR="00D72F1E">
              <w:rPr>
                <w:rFonts w:ascii="Arial" w:hAnsi="Arial" w:cs="Arial"/>
                <w:sz w:val="20"/>
                <w:szCs w:val="20"/>
                <w:shd w:val="clear" w:color="auto" w:fill="FFFFFF"/>
              </w:rPr>
              <w:t xml:space="preserve"> en </w:t>
            </w:r>
            <w:r w:rsidRPr="000B6FF6">
              <w:rPr>
                <w:rFonts w:ascii="Arial" w:hAnsi="Arial" w:cs="Arial"/>
                <w:sz w:val="20"/>
                <w:szCs w:val="20"/>
                <w:shd w:val="clear" w:color="auto" w:fill="FFFFFF"/>
              </w:rPr>
              <w:t>de gemeente Berkelland</w:t>
            </w:r>
            <w:r w:rsidR="00D72F1E">
              <w:rPr>
                <w:rFonts w:ascii="Arial" w:hAnsi="Arial" w:cs="Arial"/>
                <w:sz w:val="20"/>
                <w:szCs w:val="20"/>
                <w:shd w:val="clear" w:color="auto" w:fill="FFFFFF"/>
              </w:rPr>
              <w:t>.</w:t>
            </w:r>
          </w:p>
          <w:p w14:paraId="1E213B0C" w14:textId="77777777" w:rsidR="00FC5617" w:rsidRPr="000B6FF6" w:rsidRDefault="00FC5617" w:rsidP="00FC5617">
            <w:pPr>
              <w:spacing w:line="240" w:lineRule="auto"/>
              <w:rPr>
                <w:rFonts w:ascii="Arial" w:hAnsi="Arial" w:cs="Arial"/>
                <w:sz w:val="20"/>
                <w:szCs w:val="20"/>
              </w:rPr>
            </w:pPr>
          </w:p>
        </w:tc>
        <w:tc>
          <w:tcPr>
            <w:tcW w:w="3685" w:type="dxa"/>
          </w:tcPr>
          <w:p w14:paraId="7BE30D67" w14:textId="77777777" w:rsidR="00FC5617" w:rsidRDefault="00FC5617" w:rsidP="00FC5617">
            <w:pPr>
              <w:spacing w:line="240" w:lineRule="auto"/>
              <w:rPr>
                <w:rFonts w:ascii="Arial" w:hAnsi="Arial" w:cs="Arial"/>
                <w:sz w:val="20"/>
                <w:szCs w:val="20"/>
                <w:shd w:val="clear" w:color="auto" w:fill="FFFFFF"/>
              </w:rPr>
            </w:pPr>
            <w:r w:rsidRPr="000B6FF6">
              <w:rPr>
                <w:rFonts w:ascii="Arial" w:hAnsi="Arial" w:cs="Arial"/>
                <w:sz w:val="20"/>
                <w:szCs w:val="20"/>
                <w:shd w:val="clear" w:color="auto" w:fill="FFFFFF"/>
              </w:rPr>
              <w:t>Enschede bezit 24,</w:t>
            </w:r>
            <w:r w:rsidR="000B4F04">
              <w:rPr>
                <w:rFonts w:ascii="Arial" w:hAnsi="Arial" w:cs="Arial"/>
                <w:sz w:val="20"/>
                <w:szCs w:val="20"/>
                <w:shd w:val="clear" w:color="auto" w:fill="FFFFFF"/>
              </w:rPr>
              <w:t>19</w:t>
            </w:r>
            <w:r w:rsidRPr="000B6FF6">
              <w:rPr>
                <w:rFonts w:ascii="Arial" w:hAnsi="Arial" w:cs="Arial"/>
                <w:sz w:val="20"/>
                <w:szCs w:val="20"/>
                <w:shd w:val="clear" w:color="auto" w:fill="FFFFFF"/>
              </w:rPr>
              <w:t xml:space="preserve">% van de gewone aandelen. </w:t>
            </w:r>
          </w:p>
          <w:p w14:paraId="508624A6"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De commissarissen worden benoemd, geschorst en ontslagen door de algemene vergadering van aandeelhouders. Wethouder </w:t>
            </w:r>
            <w:r w:rsidR="00F97D23">
              <w:rPr>
                <w:rFonts w:ascii="Arial" w:hAnsi="Arial" w:cs="Arial"/>
                <w:sz w:val="20"/>
                <w:szCs w:val="20"/>
                <w:shd w:val="clear" w:color="auto" w:fill="FFFFFF"/>
              </w:rPr>
              <w:t>Nods</w:t>
            </w:r>
            <w:r w:rsidRPr="000B6FF6">
              <w:rPr>
                <w:rFonts w:ascii="Arial" w:hAnsi="Arial" w:cs="Arial"/>
                <w:sz w:val="20"/>
                <w:szCs w:val="20"/>
                <w:shd w:val="clear" w:color="auto" w:fill="FFFFFF"/>
              </w:rPr>
              <w:t xml:space="preserve"> vertegenwoordigt de gemeente bij de aandeelhoudersvergaderingen. </w:t>
            </w:r>
            <w:r w:rsidRPr="000B6FF6">
              <w:rPr>
                <w:rStyle w:val="apple-converted-space"/>
                <w:rFonts w:ascii="Arial" w:hAnsi="Arial" w:cs="Arial"/>
                <w:sz w:val="20"/>
                <w:szCs w:val="20"/>
                <w:shd w:val="clear" w:color="auto" w:fill="FFFFFF"/>
              </w:rPr>
              <w:t> </w:t>
            </w:r>
          </w:p>
        </w:tc>
        <w:tc>
          <w:tcPr>
            <w:tcW w:w="1134" w:type="dxa"/>
          </w:tcPr>
          <w:p w14:paraId="4538D470" w14:textId="77777777" w:rsidR="00FC5617" w:rsidRPr="000B6FF6" w:rsidRDefault="006449A0" w:rsidP="00FC5617">
            <w:pPr>
              <w:spacing w:line="240" w:lineRule="auto"/>
              <w:rPr>
                <w:rFonts w:ascii="Arial" w:hAnsi="Arial" w:cs="Arial"/>
                <w:sz w:val="20"/>
                <w:szCs w:val="20"/>
              </w:rPr>
            </w:pPr>
            <w:r>
              <w:rPr>
                <w:rFonts w:ascii="Arial" w:hAnsi="Arial" w:cs="Arial"/>
                <w:sz w:val="20"/>
                <w:szCs w:val="20"/>
              </w:rPr>
              <w:t>Zwaar</w:t>
            </w:r>
          </w:p>
        </w:tc>
      </w:tr>
      <w:tr w:rsidR="00FC5617" w:rsidRPr="000B6FF6" w14:paraId="229616FA" w14:textId="77777777" w:rsidTr="00AB3682">
        <w:trPr>
          <w:trHeight w:val="284"/>
        </w:trPr>
        <w:tc>
          <w:tcPr>
            <w:tcW w:w="2093" w:type="dxa"/>
            <w:shd w:val="clear" w:color="auto" w:fill="auto"/>
          </w:tcPr>
          <w:p w14:paraId="555577BD"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 xml:space="preserve">Bank Nederlandse Gemeenten     </w:t>
            </w:r>
          </w:p>
          <w:p w14:paraId="4ADF7B5B" w14:textId="77777777" w:rsidR="00FC5617" w:rsidRPr="000B6FF6" w:rsidRDefault="00FC5617" w:rsidP="00FC5617">
            <w:pPr>
              <w:spacing w:line="240" w:lineRule="auto"/>
              <w:rPr>
                <w:rFonts w:ascii="Arial" w:hAnsi="Arial" w:cs="Arial"/>
                <w:sz w:val="20"/>
                <w:szCs w:val="20"/>
              </w:rPr>
            </w:pPr>
          </w:p>
        </w:tc>
        <w:tc>
          <w:tcPr>
            <w:tcW w:w="1701" w:type="dxa"/>
          </w:tcPr>
          <w:p w14:paraId="7A8C28E6"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Naamloze vennootschap</w:t>
            </w:r>
          </w:p>
        </w:tc>
        <w:tc>
          <w:tcPr>
            <w:tcW w:w="3544" w:type="dxa"/>
          </w:tcPr>
          <w:p w14:paraId="6E09ED66"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De NV heeft ten doel de uitoefening van het bedrijf van bankier ten dienste van overheden. </w:t>
            </w:r>
          </w:p>
        </w:tc>
        <w:tc>
          <w:tcPr>
            <w:tcW w:w="2126" w:type="dxa"/>
          </w:tcPr>
          <w:p w14:paraId="0DE546FD"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Het Rijk bezit 50% van de aandelen. De overige 50% is in bezit van 11 provincies, 1 hoogheemraadschap en 416 gemeenten. </w:t>
            </w:r>
            <w:r w:rsidRPr="000B6FF6">
              <w:rPr>
                <w:rStyle w:val="apple-converted-space"/>
                <w:rFonts w:ascii="Arial" w:hAnsi="Arial" w:cs="Arial"/>
                <w:sz w:val="20"/>
                <w:szCs w:val="20"/>
                <w:shd w:val="clear" w:color="auto" w:fill="FFFFFF"/>
              </w:rPr>
              <w:t> </w:t>
            </w:r>
          </w:p>
        </w:tc>
        <w:tc>
          <w:tcPr>
            <w:tcW w:w="3685" w:type="dxa"/>
          </w:tcPr>
          <w:p w14:paraId="2FE0FECD"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Het aandeel van Enschede bedraagt 0,36%.</w:t>
            </w:r>
          </w:p>
        </w:tc>
        <w:tc>
          <w:tcPr>
            <w:tcW w:w="1134" w:type="dxa"/>
          </w:tcPr>
          <w:p w14:paraId="659BBC5D"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Licht</w:t>
            </w:r>
          </w:p>
        </w:tc>
      </w:tr>
      <w:tr w:rsidR="00FC5617" w:rsidRPr="000B6FF6" w14:paraId="2A9DF0FC" w14:textId="77777777" w:rsidTr="00AB3682">
        <w:trPr>
          <w:trHeight w:val="284"/>
        </w:trPr>
        <w:tc>
          <w:tcPr>
            <w:tcW w:w="2093" w:type="dxa"/>
            <w:shd w:val="clear" w:color="auto" w:fill="auto"/>
          </w:tcPr>
          <w:p w14:paraId="72FC2A77"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 xml:space="preserve">Enexis                                               </w:t>
            </w:r>
          </w:p>
        </w:tc>
        <w:tc>
          <w:tcPr>
            <w:tcW w:w="1701" w:type="dxa"/>
          </w:tcPr>
          <w:p w14:paraId="4EF61988"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Naamloze vennootschap</w:t>
            </w:r>
          </w:p>
        </w:tc>
        <w:tc>
          <w:tcPr>
            <w:tcW w:w="3544" w:type="dxa"/>
          </w:tcPr>
          <w:p w14:paraId="523E4B73" w14:textId="77777777" w:rsidR="00FC5617" w:rsidRPr="000B6FF6" w:rsidRDefault="00FC5617" w:rsidP="00FC5617">
            <w:pPr>
              <w:spacing w:after="0" w:line="240" w:lineRule="auto"/>
              <w:rPr>
                <w:rFonts w:ascii="Arial" w:eastAsia="Times New Roman" w:hAnsi="Arial" w:cs="Arial"/>
                <w:sz w:val="20"/>
                <w:szCs w:val="20"/>
                <w:lang w:eastAsia="nl-NL"/>
              </w:rPr>
            </w:pPr>
            <w:r w:rsidRPr="000B6FF6">
              <w:rPr>
                <w:rFonts w:ascii="Arial" w:eastAsia="Times New Roman" w:hAnsi="Arial" w:cs="Arial"/>
                <w:sz w:val="20"/>
                <w:szCs w:val="20"/>
                <w:shd w:val="clear" w:color="auto" w:fill="FFFFFF"/>
                <w:lang w:eastAsia="nl-NL"/>
              </w:rPr>
              <w:t>De NV heeft ten doel:</w:t>
            </w:r>
          </w:p>
          <w:p w14:paraId="3AE15AD6" w14:textId="77777777" w:rsidR="00FC5617" w:rsidRPr="000B6FF6" w:rsidRDefault="00FC5617" w:rsidP="00FC5617">
            <w:pPr>
              <w:numPr>
                <w:ilvl w:val="0"/>
                <w:numId w:val="8"/>
              </w:numPr>
              <w:spacing w:after="0" w:line="240" w:lineRule="auto"/>
              <w:textAlignment w:val="baseline"/>
              <w:rPr>
                <w:rFonts w:ascii="Arial" w:eastAsia="Times New Roman" w:hAnsi="Arial" w:cs="Arial"/>
                <w:sz w:val="20"/>
                <w:szCs w:val="20"/>
                <w:lang w:eastAsia="nl-NL"/>
              </w:rPr>
            </w:pPr>
            <w:r w:rsidRPr="000B6FF6">
              <w:rPr>
                <w:rFonts w:ascii="Arial" w:eastAsia="Times New Roman" w:hAnsi="Arial" w:cs="Arial"/>
                <w:sz w:val="20"/>
                <w:szCs w:val="20"/>
                <w:lang w:eastAsia="nl-NL"/>
              </w:rPr>
              <w:t>Het (doen) distribueren en het (doen) transporteren van energie, zoals elektriciteit, gas, warmte en (warm) water.</w:t>
            </w:r>
          </w:p>
          <w:p w14:paraId="72669855" w14:textId="77777777" w:rsidR="00FC5617" w:rsidRPr="000B6FF6" w:rsidRDefault="00FC5617" w:rsidP="00FC5617">
            <w:pPr>
              <w:numPr>
                <w:ilvl w:val="0"/>
                <w:numId w:val="8"/>
              </w:numPr>
              <w:spacing w:after="0" w:line="240" w:lineRule="auto"/>
              <w:textAlignment w:val="baseline"/>
              <w:rPr>
                <w:rFonts w:ascii="Arial" w:eastAsia="Times New Roman" w:hAnsi="Arial" w:cs="Arial"/>
                <w:sz w:val="20"/>
                <w:szCs w:val="20"/>
                <w:lang w:eastAsia="nl-NL"/>
              </w:rPr>
            </w:pPr>
            <w:r w:rsidRPr="000B6FF6">
              <w:rPr>
                <w:rFonts w:ascii="Arial" w:eastAsia="Times New Roman" w:hAnsi="Arial" w:cs="Arial"/>
                <w:sz w:val="20"/>
                <w:szCs w:val="20"/>
                <w:lang w:eastAsia="nl-NL"/>
              </w:rPr>
              <w:t>Het in stand houden, beheren, exploiteren en uitbreiden van distributie- en transportnetten met annexen voor energie.</w:t>
            </w:r>
          </w:p>
          <w:p w14:paraId="64EEF7DA" w14:textId="77777777" w:rsidR="00FC5617" w:rsidRPr="000B6FF6" w:rsidRDefault="00FC5617" w:rsidP="00FC5617">
            <w:pPr>
              <w:numPr>
                <w:ilvl w:val="0"/>
                <w:numId w:val="8"/>
              </w:numPr>
              <w:spacing w:after="0" w:line="240" w:lineRule="auto"/>
              <w:textAlignment w:val="baseline"/>
              <w:rPr>
                <w:rFonts w:ascii="Arial" w:eastAsia="Times New Roman" w:hAnsi="Arial" w:cs="Arial"/>
                <w:sz w:val="20"/>
                <w:szCs w:val="20"/>
                <w:lang w:eastAsia="nl-NL"/>
              </w:rPr>
            </w:pPr>
            <w:r w:rsidRPr="000B6FF6">
              <w:rPr>
                <w:rFonts w:ascii="Arial" w:eastAsia="Times New Roman" w:hAnsi="Arial" w:cs="Arial"/>
                <w:sz w:val="20"/>
                <w:szCs w:val="20"/>
                <w:lang w:eastAsia="nl-NL"/>
              </w:rPr>
              <w:t>Het doen uitvoeren van alle taken die ingevolge de Elektriciteitswet 1998 en de Gaswet zijn toebedeeld aan een netbeheerder zoals daarin bedoeld.</w:t>
            </w:r>
          </w:p>
          <w:p w14:paraId="3EA75384" w14:textId="77777777" w:rsidR="00FC5617" w:rsidRPr="000B6FF6" w:rsidRDefault="00FC5617" w:rsidP="00FC5617">
            <w:pPr>
              <w:numPr>
                <w:ilvl w:val="0"/>
                <w:numId w:val="8"/>
              </w:numPr>
              <w:spacing w:after="0" w:line="240" w:lineRule="auto"/>
              <w:textAlignment w:val="baseline"/>
              <w:rPr>
                <w:rFonts w:ascii="Arial" w:hAnsi="Arial" w:cs="Arial"/>
                <w:sz w:val="20"/>
                <w:szCs w:val="20"/>
              </w:rPr>
            </w:pPr>
            <w:r w:rsidRPr="000B6FF6">
              <w:rPr>
                <w:rFonts w:ascii="Arial" w:eastAsia="Times New Roman" w:hAnsi="Arial" w:cs="Arial"/>
                <w:sz w:val="20"/>
                <w:szCs w:val="20"/>
                <w:lang w:eastAsia="nl-NL"/>
              </w:rPr>
              <w:t>Het binnen de wettelijke grenzen ontplooien van andere operationele en ondersteunende activiteiten. </w:t>
            </w:r>
          </w:p>
        </w:tc>
        <w:tc>
          <w:tcPr>
            <w:tcW w:w="2126" w:type="dxa"/>
          </w:tcPr>
          <w:p w14:paraId="343BC951"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6 provinciale en 1</w:t>
            </w:r>
            <w:r w:rsidR="00507CF8">
              <w:rPr>
                <w:rFonts w:ascii="Arial" w:hAnsi="Arial" w:cs="Arial"/>
                <w:sz w:val="20"/>
                <w:szCs w:val="20"/>
                <w:shd w:val="clear" w:color="auto" w:fill="FFFFFF"/>
              </w:rPr>
              <w:t>07</w:t>
            </w:r>
            <w:r w:rsidRPr="000B6FF6">
              <w:rPr>
                <w:rFonts w:ascii="Arial" w:hAnsi="Arial" w:cs="Arial"/>
                <w:sz w:val="20"/>
                <w:szCs w:val="20"/>
                <w:shd w:val="clear" w:color="auto" w:fill="FFFFFF"/>
              </w:rPr>
              <w:t xml:space="preserve"> gemeentelijke aandeelhouders</w:t>
            </w:r>
          </w:p>
        </w:tc>
        <w:tc>
          <w:tcPr>
            <w:tcW w:w="3685" w:type="dxa"/>
          </w:tcPr>
          <w:p w14:paraId="74A70482"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Het aandeel van de gemee</w:t>
            </w:r>
            <w:r>
              <w:rPr>
                <w:rFonts w:ascii="Arial" w:hAnsi="Arial" w:cs="Arial"/>
                <w:sz w:val="20"/>
                <w:szCs w:val="20"/>
                <w:shd w:val="clear" w:color="auto" w:fill="FFFFFF"/>
              </w:rPr>
              <w:t>nte Enschede bedraagt 0,14% na verkoop van een deel van de aandelen per eind 2016.</w:t>
            </w:r>
          </w:p>
        </w:tc>
        <w:tc>
          <w:tcPr>
            <w:tcW w:w="1134" w:type="dxa"/>
          </w:tcPr>
          <w:p w14:paraId="4664F87F"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Licht</w:t>
            </w:r>
          </w:p>
        </w:tc>
      </w:tr>
      <w:tr w:rsidR="00FC5617" w:rsidRPr="000B6FF6" w14:paraId="0E184783" w14:textId="77777777" w:rsidTr="00AB3682">
        <w:trPr>
          <w:trHeight w:val="284"/>
        </w:trPr>
        <w:tc>
          <w:tcPr>
            <w:tcW w:w="2093" w:type="dxa"/>
            <w:shd w:val="clear" w:color="auto" w:fill="auto"/>
          </w:tcPr>
          <w:p w14:paraId="0832CD04"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t>Voormalig Essent:</w:t>
            </w:r>
          </w:p>
          <w:p w14:paraId="1FEFC149" w14:textId="77777777" w:rsidR="00FC5617" w:rsidRPr="000B6FF6" w:rsidRDefault="00FC5617" w:rsidP="00FC5617">
            <w:pPr>
              <w:numPr>
                <w:ilvl w:val="0"/>
                <w:numId w:val="1"/>
              </w:numPr>
              <w:spacing w:after="0" w:line="240" w:lineRule="auto"/>
              <w:rPr>
                <w:rFonts w:ascii="Arial" w:hAnsi="Arial" w:cs="Arial"/>
                <w:sz w:val="20"/>
                <w:szCs w:val="20"/>
              </w:rPr>
            </w:pPr>
            <w:r w:rsidRPr="000B6FF6">
              <w:rPr>
                <w:rFonts w:ascii="Arial" w:hAnsi="Arial" w:cs="Arial"/>
                <w:sz w:val="20"/>
                <w:szCs w:val="20"/>
              </w:rPr>
              <w:lastRenderedPageBreak/>
              <w:t>Publiek Belang Electriciteits</w:t>
            </w:r>
            <w:r>
              <w:rPr>
                <w:rFonts w:ascii="Arial" w:hAnsi="Arial" w:cs="Arial"/>
                <w:sz w:val="20"/>
                <w:szCs w:val="20"/>
              </w:rPr>
              <w:t>-</w:t>
            </w:r>
            <w:r w:rsidRPr="000B6FF6">
              <w:rPr>
                <w:rFonts w:ascii="Arial" w:hAnsi="Arial" w:cs="Arial"/>
                <w:sz w:val="20"/>
                <w:szCs w:val="20"/>
              </w:rPr>
              <w:t>productie</w:t>
            </w:r>
          </w:p>
          <w:p w14:paraId="4BD6D527" w14:textId="77777777" w:rsidR="00FC5617" w:rsidRPr="000B6FF6" w:rsidRDefault="00FC5617" w:rsidP="00FC5617">
            <w:pPr>
              <w:numPr>
                <w:ilvl w:val="0"/>
                <w:numId w:val="1"/>
              </w:numPr>
              <w:spacing w:after="0" w:line="240" w:lineRule="auto"/>
              <w:rPr>
                <w:rFonts w:ascii="Arial" w:hAnsi="Arial" w:cs="Arial"/>
                <w:sz w:val="20"/>
                <w:szCs w:val="20"/>
              </w:rPr>
            </w:pPr>
            <w:r w:rsidRPr="000B6FF6">
              <w:rPr>
                <w:rFonts w:ascii="Arial" w:hAnsi="Arial" w:cs="Arial"/>
                <w:sz w:val="20"/>
                <w:szCs w:val="20"/>
              </w:rPr>
              <w:t xml:space="preserve">Claim Staat Vennootschap    </w:t>
            </w:r>
          </w:p>
        </w:tc>
        <w:tc>
          <w:tcPr>
            <w:tcW w:w="1701" w:type="dxa"/>
          </w:tcPr>
          <w:p w14:paraId="0BBC0586"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lastRenderedPageBreak/>
              <w:t>Besloten vennootschap</w:t>
            </w:r>
          </w:p>
        </w:tc>
        <w:tc>
          <w:tcPr>
            <w:tcW w:w="3544" w:type="dxa"/>
          </w:tcPr>
          <w:p w14:paraId="472C9CAD" w14:textId="77777777" w:rsidR="00FC5617" w:rsidRPr="000B6FF6" w:rsidRDefault="004314A0" w:rsidP="00FC5617">
            <w:pPr>
              <w:spacing w:line="240" w:lineRule="auto"/>
              <w:rPr>
                <w:rFonts w:ascii="Arial" w:hAnsi="Arial" w:cs="Arial"/>
                <w:sz w:val="20"/>
                <w:szCs w:val="20"/>
              </w:rPr>
            </w:pPr>
            <w:r>
              <w:rPr>
                <w:rFonts w:ascii="Arial" w:hAnsi="Arial" w:cs="Arial"/>
                <w:sz w:val="20"/>
                <w:szCs w:val="20"/>
              </w:rPr>
              <w:t>O</w:t>
            </w:r>
            <w:r w:rsidR="00FC5617" w:rsidRPr="000B6FF6">
              <w:rPr>
                <w:rFonts w:ascii="Arial" w:hAnsi="Arial" w:cs="Arial"/>
                <w:sz w:val="20"/>
                <w:szCs w:val="20"/>
              </w:rPr>
              <w:t>pgericht ter afwikkeling van de verkoop van de aandelen van Essent NV aan RWE in 2009.</w:t>
            </w:r>
          </w:p>
        </w:tc>
        <w:tc>
          <w:tcPr>
            <w:tcW w:w="2126" w:type="dxa"/>
          </w:tcPr>
          <w:p w14:paraId="15837F21"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shd w:val="clear" w:color="auto" w:fill="FFFFFF"/>
              </w:rPr>
              <w:t>6 provinciale en 1</w:t>
            </w:r>
            <w:r w:rsidR="00507CF8">
              <w:rPr>
                <w:rFonts w:ascii="Arial" w:hAnsi="Arial" w:cs="Arial"/>
                <w:sz w:val="20"/>
                <w:szCs w:val="20"/>
                <w:shd w:val="clear" w:color="auto" w:fill="FFFFFF"/>
              </w:rPr>
              <w:t>07</w:t>
            </w:r>
            <w:r w:rsidRPr="000B6FF6">
              <w:rPr>
                <w:rFonts w:ascii="Arial" w:hAnsi="Arial" w:cs="Arial"/>
                <w:sz w:val="20"/>
                <w:szCs w:val="20"/>
                <w:shd w:val="clear" w:color="auto" w:fill="FFFFFF"/>
              </w:rPr>
              <w:t xml:space="preserve"> gemeentelijke aandeelhouders</w:t>
            </w:r>
          </w:p>
        </w:tc>
        <w:tc>
          <w:tcPr>
            <w:tcW w:w="3685" w:type="dxa"/>
          </w:tcPr>
          <w:p w14:paraId="70B0C623" w14:textId="77777777" w:rsidR="00FC5617" w:rsidRDefault="00FC5617" w:rsidP="00FC5617">
            <w:pPr>
              <w:spacing w:line="240" w:lineRule="auto"/>
              <w:rPr>
                <w:rFonts w:ascii="Arial" w:hAnsi="Arial" w:cs="Arial"/>
                <w:sz w:val="20"/>
                <w:szCs w:val="20"/>
                <w:shd w:val="clear" w:color="auto" w:fill="FFFFFF"/>
              </w:rPr>
            </w:pPr>
            <w:r w:rsidRPr="000B6FF6">
              <w:rPr>
                <w:rFonts w:ascii="Arial" w:hAnsi="Arial" w:cs="Arial"/>
                <w:sz w:val="20"/>
                <w:szCs w:val="20"/>
                <w:shd w:val="clear" w:color="auto" w:fill="FFFFFF"/>
              </w:rPr>
              <w:t>Het aandeel van de gemeente Enschede be</w:t>
            </w:r>
            <w:r>
              <w:rPr>
                <w:rFonts w:ascii="Arial" w:hAnsi="Arial" w:cs="Arial"/>
                <w:sz w:val="20"/>
                <w:szCs w:val="20"/>
                <w:shd w:val="clear" w:color="auto" w:fill="FFFFFF"/>
              </w:rPr>
              <w:t xml:space="preserve">draagt 0,216% per BV. </w:t>
            </w:r>
          </w:p>
          <w:p w14:paraId="48AE32E9" w14:textId="77777777" w:rsidR="00FC5617" w:rsidRPr="000B6FF6" w:rsidRDefault="00FC5617" w:rsidP="00FC5617">
            <w:pPr>
              <w:spacing w:line="240" w:lineRule="auto"/>
              <w:rPr>
                <w:rFonts w:ascii="Arial" w:hAnsi="Arial" w:cs="Arial"/>
                <w:sz w:val="20"/>
                <w:szCs w:val="20"/>
              </w:rPr>
            </w:pPr>
          </w:p>
        </w:tc>
        <w:tc>
          <w:tcPr>
            <w:tcW w:w="1134" w:type="dxa"/>
          </w:tcPr>
          <w:p w14:paraId="5DE3FAC5" w14:textId="77777777" w:rsidR="00FC5617" w:rsidRPr="000B6FF6" w:rsidRDefault="00FC5617" w:rsidP="00FC5617">
            <w:pPr>
              <w:spacing w:line="240" w:lineRule="auto"/>
              <w:rPr>
                <w:rFonts w:ascii="Arial" w:hAnsi="Arial" w:cs="Arial"/>
                <w:sz w:val="20"/>
                <w:szCs w:val="20"/>
              </w:rPr>
            </w:pPr>
            <w:r w:rsidRPr="000B6FF6">
              <w:rPr>
                <w:rFonts w:ascii="Arial" w:hAnsi="Arial" w:cs="Arial"/>
                <w:sz w:val="20"/>
                <w:szCs w:val="20"/>
              </w:rPr>
              <w:lastRenderedPageBreak/>
              <w:t>Licht</w:t>
            </w:r>
          </w:p>
        </w:tc>
      </w:tr>
      <w:tr w:rsidR="00FC5617" w:rsidRPr="000B6FF6" w14:paraId="543B9740" w14:textId="77777777" w:rsidTr="00AB3682">
        <w:trPr>
          <w:trHeight w:val="284"/>
        </w:trPr>
        <w:tc>
          <w:tcPr>
            <w:tcW w:w="2093" w:type="dxa"/>
            <w:shd w:val="clear" w:color="auto" w:fill="auto"/>
          </w:tcPr>
          <w:p w14:paraId="547C2E4D" w14:textId="77777777" w:rsidR="00FC5617" w:rsidRPr="000B6FF6" w:rsidRDefault="00FC5617" w:rsidP="00FC5617">
            <w:pPr>
              <w:spacing w:line="240" w:lineRule="auto"/>
              <w:rPr>
                <w:rFonts w:ascii="Arial" w:hAnsi="Arial" w:cs="Arial"/>
                <w:sz w:val="20"/>
                <w:szCs w:val="20"/>
              </w:rPr>
            </w:pPr>
            <w:r>
              <w:rPr>
                <w:rFonts w:ascii="Arial" w:hAnsi="Arial" w:cs="Arial"/>
                <w:sz w:val="20"/>
                <w:szCs w:val="20"/>
              </w:rPr>
              <w:t>Euregio</w:t>
            </w:r>
          </w:p>
        </w:tc>
        <w:tc>
          <w:tcPr>
            <w:tcW w:w="1701" w:type="dxa"/>
          </w:tcPr>
          <w:p w14:paraId="3B092547" w14:textId="77777777" w:rsidR="00FC5617" w:rsidRPr="000B6FF6" w:rsidRDefault="00FC5617" w:rsidP="00FC5617">
            <w:pPr>
              <w:spacing w:line="240" w:lineRule="auto"/>
              <w:rPr>
                <w:rFonts w:ascii="Arial" w:hAnsi="Arial" w:cs="Arial"/>
                <w:sz w:val="20"/>
                <w:szCs w:val="20"/>
              </w:rPr>
            </w:pPr>
            <w:r>
              <w:rPr>
                <w:rFonts w:ascii="Arial" w:hAnsi="Arial" w:cs="Arial"/>
                <w:sz w:val="20"/>
                <w:szCs w:val="20"/>
              </w:rPr>
              <w:t>Openbaar lichaam in de zin van artikel 3 van het Verdrag van Anholt.</w:t>
            </w:r>
          </w:p>
        </w:tc>
        <w:tc>
          <w:tcPr>
            <w:tcW w:w="3544" w:type="dxa"/>
          </w:tcPr>
          <w:p w14:paraId="68E7DE72" w14:textId="77777777" w:rsidR="00FC5617" w:rsidRPr="000B6FF6" w:rsidRDefault="00FC5617"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De regionale grensoverschrijdende samenwerking van de leden bevorderen, ondersteunen en coördineren. Hierbij wordt geadviseerd aan leden, burgers, ondernemingen, samenwerkingsverbanden, overheden en ander organisaties.</w:t>
            </w:r>
          </w:p>
        </w:tc>
        <w:tc>
          <w:tcPr>
            <w:tcW w:w="2126" w:type="dxa"/>
          </w:tcPr>
          <w:p w14:paraId="224DAA76" w14:textId="77777777" w:rsidR="00FC5617" w:rsidRPr="000B6FF6" w:rsidRDefault="00FC5617"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 xml:space="preserve">104 Duitse gemeenten en 25 Nederlandse gemeenten en een aantal waterschappen. </w:t>
            </w:r>
          </w:p>
        </w:tc>
        <w:tc>
          <w:tcPr>
            <w:tcW w:w="3685" w:type="dxa"/>
          </w:tcPr>
          <w:p w14:paraId="18912BB0" w14:textId="77777777" w:rsidR="00FC5617" w:rsidRPr="000B6FF6" w:rsidRDefault="00FC5617"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De hoeveelheid leden die de gemeente af kan vaardigen naar het AB is afhankelijk van de jaarlijkse bijdrage. Enschede draagt 0,29 euro per inwoner dus 46.000 euro in 2016 en heeft daarmee 5 vertegenwoordigers in het AB.</w:t>
            </w:r>
            <w:r w:rsidR="00F94897">
              <w:rPr>
                <w:rFonts w:ascii="Arial" w:hAnsi="Arial" w:cs="Arial"/>
                <w:sz w:val="20"/>
                <w:szCs w:val="20"/>
                <w:shd w:val="clear" w:color="auto" w:fill="FFFFFF"/>
              </w:rPr>
              <w:t xml:space="preserve"> De burgemeester is lid van het DB.</w:t>
            </w:r>
          </w:p>
        </w:tc>
        <w:tc>
          <w:tcPr>
            <w:tcW w:w="1134" w:type="dxa"/>
          </w:tcPr>
          <w:p w14:paraId="1445C8F8" w14:textId="77777777" w:rsidR="00FC5617" w:rsidRPr="000B6FF6" w:rsidRDefault="00FC5617" w:rsidP="00FC5617">
            <w:pPr>
              <w:spacing w:line="240" w:lineRule="auto"/>
              <w:rPr>
                <w:rFonts w:ascii="Arial" w:hAnsi="Arial" w:cs="Arial"/>
                <w:sz w:val="20"/>
                <w:szCs w:val="20"/>
              </w:rPr>
            </w:pPr>
            <w:r>
              <w:rPr>
                <w:rFonts w:ascii="Arial" w:hAnsi="Arial" w:cs="Arial"/>
                <w:sz w:val="20"/>
                <w:szCs w:val="20"/>
              </w:rPr>
              <w:t>Licht</w:t>
            </w:r>
          </w:p>
        </w:tc>
      </w:tr>
      <w:tr w:rsidR="00FC5617" w:rsidRPr="000B6FF6" w14:paraId="6CC4041F" w14:textId="77777777" w:rsidTr="00E30EA0">
        <w:trPr>
          <w:trHeight w:val="284"/>
        </w:trPr>
        <w:tc>
          <w:tcPr>
            <w:tcW w:w="2093" w:type="dxa"/>
            <w:shd w:val="clear" w:color="auto" w:fill="auto"/>
          </w:tcPr>
          <w:p w14:paraId="0D266532" w14:textId="77777777" w:rsidR="00FC5617" w:rsidRPr="00E30EA0" w:rsidRDefault="00FC5617" w:rsidP="00FC5617">
            <w:pPr>
              <w:spacing w:line="240" w:lineRule="auto"/>
              <w:rPr>
                <w:rFonts w:ascii="Arial" w:hAnsi="Arial" w:cs="Arial"/>
                <w:sz w:val="20"/>
                <w:szCs w:val="20"/>
              </w:rPr>
            </w:pPr>
            <w:r w:rsidRPr="00E30EA0">
              <w:rPr>
                <w:rFonts w:ascii="Arial" w:hAnsi="Arial" w:cs="Arial"/>
                <w:sz w:val="20"/>
                <w:szCs w:val="20"/>
              </w:rPr>
              <w:t xml:space="preserve">Dimpact                                  </w:t>
            </w:r>
          </w:p>
        </w:tc>
        <w:tc>
          <w:tcPr>
            <w:tcW w:w="1701" w:type="dxa"/>
            <w:shd w:val="clear" w:color="auto" w:fill="auto"/>
          </w:tcPr>
          <w:p w14:paraId="1504D4B5" w14:textId="77777777" w:rsidR="00FC5617" w:rsidRPr="00E30EA0" w:rsidRDefault="00FC5617" w:rsidP="00FC5617">
            <w:pPr>
              <w:spacing w:line="240" w:lineRule="auto"/>
              <w:rPr>
                <w:rFonts w:ascii="Arial" w:hAnsi="Arial" w:cs="Arial"/>
                <w:sz w:val="20"/>
                <w:szCs w:val="20"/>
              </w:rPr>
            </w:pPr>
            <w:r w:rsidRPr="00E30EA0">
              <w:rPr>
                <w:rFonts w:ascii="Arial" w:hAnsi="Arial" w:cs="Arial"/>
                <w:sz w:val="20"/>
                <w:szCs w:val="20"/>
              </w:rPr>
              <w:t>Coöperatie</w:t>
            </w:r>
          </w:p>
        </w:tc>
        <w:tc>
          <w:tcPr>
            <w:tcW w:w="3544" w:type="dxa"/>
            <w:shd w:val="clear" w:color="auto" w:fill="auto"/>
          </w:tcPr>
          <w:p w14:paraId="7560D74D" w14:textId="77777777" w:rsidR="00FC5617" w:rsidRPr="00E30EA0" w:rsidRDefault="00FC5617" w:rsidP="00FC5617">
            <w:pPr>
              <w:spacing w:line="240" w:lineRule="auto"/>
              <w:rPr>
                <w:rFonts w:ascii="Arial" w:hAnsi="Arial" w:cs="Arial"/>
                <w:sz w:val="20"/>
                <w:szCs w:val="20"/>
              </w:rPr>
            </w:pPr>
            <w:r w:rsidRPr="00E30EA0">
              <w:rPr>
                <w:rFonts w:ascii="Arial" w:hAnsi="Arial" w:cs="Arial"/>
                <w:sz w:val="20"/>
                <w:szCs w:val="20"/>
                <w:shd w:val="clear" w:color="auto" w:fill="FFFFFF"/>
              </w:rPr>
              <w:t>Het ontwikkelen en leveren van een volledige en optimale oplossing voor de gemeentelijke digitale dienstverlening. De coöperatie heeft geen winstoogmerk. </w:t>
            </w:r>
            <w:r w:rsidRPr="00E30EA0">
              <w:rPr>
                <w:rStyle w:val="apple-converted-space"/>
                <w:rFonts w:ascii="Arial" w:hAnsi="Arial" w:cs="Arial"/>
                <w:sz w:val="20"/>
                <w:szCs w:val="20"/>
                <w:shd w:val="clear" w:color="auto" w:fill="FFFFFF"/>
              </w:rPr>
              <w:t> </w:t>
            </w:r>
          </w:p>
        </w:tc>
        <w:tc>
          <w:tcPr>
            <w:tcW w:w="2126" w:type="dxa"/>
            <w:shd w:val="clear" w:color="auto" w:fill="auto"/>
          </w:tcPr>
          <w:p w14:paraId="1F30A3FA" w14:textId="77777777" w:rsidR="00FC5617" w:rsidRPr="00E30EA0" w:rsidRDefault="00FC5617" w:rsidP="00FC5617">
            <w:pPr>
              <w:spacing w:line="240" w:lineRule="auto"/>
              <w:rPr>
                <w:rFonts w:ascii="Arial" w:hAnsi="Arial" w:cs="Arial"/>
                <w:sz w:val="20"/>
                <w:szCs w:val="20"/>
              </w:rPr>
            </w:pPr>
            <w:r w:rsidRPr="00E30EA0">
              <w:rPr>
                <w:rFonts w:ascii="Arial" w:hAnsi="Arial" w:cs="Arial"/>
                <w:sz w:val="20"/>
                <w:szCs w:val="20"/>
                <w:shd w:val="clear" w:color="auto" w:fill="FFFFFF"/>
              </w:rPr>
              <w:t>3</w:t>
            </w:r>
            <w:r w:rsidR="009240C6" w:rsidRPr="00E30EA0">
              <w:rPr>
                <w:rFonts w:ascii="Arial" w:hAnsi="Arial" w:cs="Arial"/>
                <w:sz w:val="20"/>
                <w:szCs w:val="20"/>
                <w:shd w:val="clear" w:color="auto" w:fill="FFFFFF"/>
              </w:rPr>
              <w:t>7</w:t>
            </w:r>
            <w:r w:rsidRPr="00E30EA0">
              <w:rPr>
                <w:rFonts w:ascii="Arial" w:hAnsi="Arial" w:cs="Arial"/>
                <w:sz w:val="20"/>
                <w:szCs w:val="20"/>
                <w:shd w:val="clear" w:color="auto" w:fill="FFFFFF"/>
              </w:rPr>
              <w:t xml:space="preserve"> </w:t>
            </w:r>
            <w:r w:rsidR="008D3D84" w:rsidRPr="00E30EA0">
              <w:rPr>
                <w:rFonts w:ascii="Arial" w:hAnsi="Arial" w:cs="Arial"/>
                <w:sz w:val="20"/>
                <w:szCs w:val="20"/>
                <w:shd w:val="clear" w:color="auto" w:fill="FFFFFF"/>
              </w:rPr>
              <w:t>gemeenten zijn lid.</w:t>
            </w:r>
            <w:r w:rsidRPr="00E30EA0">
              <w:rPr>
                <w:rFonts w:ascii="Arial" w:hAnsi="Arial" w:cs="Arial"/>
                <w:sz w:val="20"/>
                <w:szCs w:val="20"/>
                <w:shd w:val="clear" w:color="auto" w:fill="FFFFFF"/>
              </w:rPr>
              <w:t xml:space="preserve"> </w:t>
            </w:r>
          </w:p>
        </w:tc>
        <w:tc>
          <w:tcPr>
            <w:tcW w:w="3685" w:type="dxa"/>
            <w:shd w:val="clear" w:color="auto" w:fill="auto"/>
          </w:tcPr>
          <w:p w14:paraId="280F832A" w14:textId="77777777" w:rsidR="00FC5617" w:rsidRPr="00E30EA0" w:rsidRDefault="00FC5617" w:rsidP="00FC5617">
            <w:pPr>
              <w:spacing w:line="240" w:lineRule="auto"/>
              <w:rPr>
                <w:rFonts w:ascii="Arial" w:hAnsi="Arial" w:cs="Arial"/>
                <w:sz w:val="20"/>
                <w:szCs w:val="20"/>
              </w:rPr>
            </w:pPr>
            <w:r w:rsidRPr="00E30EA0">
              <w:rPr>
                <w:rFonts w:ascii="Arial" w:hAnsi="Arial" w:cs="Arial"/>
                <w:sz w:val="20"/>
                <w:szCs w:val="20"/>
                <w:shd w:val="clear" w:color="auto" w:fill="FFFFFF"/>
              </w:rPr>
              <w:t xml:space="preserve">Alle leden hebben een gelijke stem in de algemene ledenvergadering. </w:t>
            </w:r>
            <w:r w:rsidR="009973D2" w:rsidRPr="00E30EA0">
              <w:rPr>
                <w:rFonts w:ascii="Arial" w:hAnsi="Arial" w:cs="Arial"/>
                <w:sz w:val="20"/>
                <w:szCs w:val="20"/>
                <w:shd w:val="clear" w:color="auto" w:fill="FFFFFF"/>
              </w:rPr>
              <w:t xml:space="preserve">Wethouder Nods vertegenwoordigt de gemeente Enschede. </w:t>
            </w:r>
            <w:r w:rsidRPr="00E30EA0">
              <w:rPr>
                <w:rFonts w:ascii="Arial" w:hAnsi="Arial" w:cs="Arial"/>
                <w:sz w:val="20"/>
                <w:szCs w:val="20"/>
                <w:shd w:val="clear" w:color="auto" w:fill="FFFFFF"/>
              </w:rPr>
              <w:t>De leden van de raad van commissarissen worden benoemd door de ledenvergadering.</w:t>
            </w:r>
          </w:p>
        </w:tc>
        <w:tc>
          <w:tcPr>
            <w:tcW w:w="1134" w:type="dxa"/>
            <w:shd w:val="clear" w:color="auto" w:fill="auto"/>
          </w:tcPr>
          <w:p w14:paraId="7627B7D3" w14:textId="77777777" w:rsidR="00FC5617" w:rsidRPr="00E30EA0" w:rsidRDefault="00FC5617" w:rsidP="00FC5617">
            <w:pPr>
              <w:spacing w:line="240" w:lineRule="auto"/>
              <w:rPr>
                <w:rFonts w:ascii="Arial" w:hAnsi="Arial" w:cs="Arial"/>
                <w:sz w:val="20"/>
                <w:szCs w:val="20"/>
              </w:rPr>
            </w:pPr>
            <w:r w:rsidRPr="00E30EA0">
              <w:rPr>
                <w:rFonts w:ascii="Arial" w:hAnsi="Arial" w:cs="Arial"/>
                <w:sz w:val="20"/>
                <w:szCs w:val="20"/>
              </w:rPr>
              <w:t>Licht</w:t>
            </w:r>
          </w:p>
        </w:tc>
      </w:tr>
      <w:tr w:rsidR="00FC5617" w:rsidRPr="000B6FF6" w14:paraId="24AA264D" w14:textId="77777777" w:rsidTr="00AB3682">
        <w:trPr>
          <w:trHeight w:val="284"/>
        </w:trPr>
        <w:tc>
          <w:tcPr>
            <w:tcW w:w="2093" w:type="dxa"/>
            <w:shd w:val="clear" w:color="auto" w:fill="auto"/>
          </w:tcPr>
          <w:p w14:paraId="6BCDA51A" w14:textId="77777777" w:rsidR="00FC5617" w:rsidRPr="000B6FF6" w:rsidRDefault="00FC5617" w:rsidP="00FC5617">
            <w:pPr>
              <w:spacing w:line="240" w:lineRule="auto"/>
              <w:rPr>
                <w:rFonts w:ascii="Arial" w:hAnsi="Arial" w:cs="Arial"/>
                <w:sz w:val="20"/>
                <w:szCs w:val="20"/>
              </w:rPr>
            </w:pPr>
            <w:r>
              <w:rPr>
                <w:rFonts w:ascii="Arial" w:hAnsi="Arial" w:cs="Arial"/>
                <w:sz w:val="20"/>
                <w:szCs w:val="20"/>
              </w:rPr>
              <w:t>Stichting Werkgeverstaken P-wet Enschede (SPWE)</w:t>
            </w:r>
          </w:p>
        </w:tc>
        <w:tc>
          <w:tcPr>
            <w:tcW w:w="1701" w:type="dxa"/>
          </w:tcPr>
          <w:p w14:paraId="4B43D4D9" w14:textId="77777777" w:rsidR="00FC5617" w:rsidRPr="000B6FF6" w:rsidRDefault="00FC5617" w:rsidP="00FC5617">
            <w:pPr>
              <w:spacing w:line="240" w:lineRule="auto"/>
              <w:rPr>
                <w:rFonts w:ascii="Arial" w:hAnsi="Arial" w:cs="Arial"/>
                <w:sz w:val="20"/>
                <w:szCs w:val="20"/>
              </w:rPr>
            </w:pPr>
            <w:r>
              <w:rPr>
                <w:rFonts w:ascii="Arial" w:hAnsi="Arial" w:cs="Arial"/>
                <w:sz w:val="20"/>
                <w:szCs w:val="20"/>
              </w:rPr>
              <w:t>Stichting</w:t>
            </w:r>
          </w:p>
        </w:tc>
        <w:tc>
          <w:tcPr>
            <w:tcW w:w="3544" w:type="dxa"/>
          </w:tcPr>
          <w:p w14:paraId="04497329" w14:textId="03135419" w:rsidR="00FC5617" w:rsidRPr="000B6FF6" w:rsidRDefault="00E12518"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H</w:t>
            </w:r>
            <w:r w:rsidR="00FC5617">
              <w:rPr>
                <w:rFonts w:ascii="Arial" w:hAnsi="Arial" w:cs="Arial"/>
                <w:sz w:val="20"/>
                <w:szCs w:val="20"/>
                <w:shd w:val="clear" w:color="auto" w:fill="FFFFFF"/>
              </w:rPr>
              <w:t xml:space="preserve">et bevorderen van de werkgelegenheid voor mensen met een afstand tot te arbeidsmarkt ter uitvoering van taken uit de Participatiewet.  </w:t>
            </w:r>
          </w:p>
        </w:tc>
        <w:tc>
          <w:tcPr>
            <w:tcW w:w="2126" w:type="dxa"/>
          </w:tcPr>
          <w:p w14:paraId="10D395B5" w14:textId="77777777" w:rsidR="00FC5617" w:rsidRPr="000B6FF6" w:rsidRDefault="00FC5617"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 xml:space="preserve">Enschede is de enige deelnemer. </w:t>
            </w:r>
          </w:p>
        </w:tc>
        <w:tc>
          <w:tcPr>
            <w:tcW w:w="3685" w:type="dxa"/>
          </w:tcPr>
          <w:p w14:paraId="202301DE" w14:textId="77777777" w:rsidR="00FC5617" w:rsidRPr="000B6FF6" w:rsidRDefault="00FC5617"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 xml:space="preserve">Het bestuur bestaat uit 3 personen die door het college van B&amp;W van Enschede worden benoemd en ontslagen. </w:t>
            </w:r>
          </w:p>
        </w:tc>
        <w:tc>
          <w:tcPr>
            <w:tcW w:w="1134" w:type="dxa"/>
          </w:tcPr>
          <w:p w14:paraId="7A0B7591" w14:textId="77777777" w:rsidR="00FC5617" w:rsidRPr="000B6FF6" w:rsidRDefault="00E27BFE" w:rsidP="00FC5617">
            <w:pPr>
              <w:spacing w:line="240" w:lineRule="auto"/>
              <w:rPr>
                <w:rFonts w:ascii="Arial" w:hAnsi="Arial" w:cs="Arial"/>
                <w:sz w:val="20"/>
                <w:szCs w:val="20"/>
              </w:rPr>
            </w:pPr>
            <w:r>
              <w:rPr>
                <w:rFonts w:ascii="Arial" w:hAnsi="Arial" w:cs="Arial"/>
                <w:sz w:val="20"/>
                <w:szCs w:val="20"/>
              </w:rPr>
              <w:t>Middel</w:t>
            </w:r>
          </w:p>
        </w:tc>
      </w:tr>
      <w:tr w:rsidR="00B05F94" w:rsidRPr="000B6FF6" w14:paraId="4E397B24" w14:textId="77777777" w:rsidTr="00AB3682">
        <w:trPr>
          <w:trHeight w:val="284"/>
        </w:trPr>
        <w:tc>
          <w:tcPr>
            <w:tcW w:w="2093" w:type="dxa"/>
            <w:shd w:val="clear" w:color="auto" w:fill="auto"/>
          </w:tcPr>
          <w:p w14:paraId="4D3C0CDC" w14:textId="7F4778A0" w:rsidR="00B05F94" w:rsidRDefault="00312434" w:rsidP="00FC5617">
            <w:pPr>
              <w:spacing w:line="240" w:lineRule="auto"/>
              <w:rPr>
                <w:rFonts w:ascii="Arial" w:hAnsi="Arial" w:cs="Arial"/>
                <w:sz w:val="20"/>
                <w:szCs w:val="20"/>
              </w:rPr>
            </w:pPr>
            <w:r>
              <w:rPr>
                <w:rFonts w:ascii="Arial" w:hAnsi="Arial" w:cs="Arial"/>
                <w:sz w:val="20"/>
                <w:szCs w:val="20"/>
              </w:rPr>
              <w:t>Twenteboard</w:t>
            </w:r>
          </w:p>
        </w:tc>
        <w:tc>
          <w:tcPr>
            <w:tcW w:w="1701" w:type="dxa"/>
          </w:tcPr>
          <w:p w14:paraId="13C626DF" w14:textId="41E1BBC8" w:rsidR="00B05F94" w:rsidRDefault="00A743AD" w:rsidP="00FC5617">
            <w:pPr>
              <w:spacing w:line="240" w:lineRule="auto"/>
              <w:rPr>
                <w:rFonts w:ascii="Arial" w:hAnsi="Arial" w:cs="Arial"/>
                <w:sz w:val="20"/>
                <w:szCs w:val="20"/>
              </w:rPr>
            </w:pPr>
            <w:r>
              <w:rPr>
                <w:rFonts w:ascii="Arial" w:hAnsi="Arial" w:cs="Arial"/>
                <w:sz w:val="20"/>
                <w:szCs w:val="20"/>
              </w:rPr>
              <w:t>Stichting en bestuursover-eenkomst</w:t>
            </w:r>
          </w:p>
        </w:tc>
        <w:tc>
          <w:tcPr>
            <w:tcW w:w="3544" w:type="dxa"/>
          </w:tcPr>
          <w:p w14:paraId="33CDEF69" w14:textId="5676C487" w:rsidR="00B05F94" w:rsidRDefault="00ED02F9" w:rsidP="00FC5617">
            <w:pPr>
              <w:spacing w:line="240" w:lineRule="auto"/>
              <w:rPr>
                <w:rFonts w:ascii="Arial" w:hAnsi="Arial" w:cs="Arial"/>
                <w:sz w:val="20"/>
                <w:szCs w:val="20"/>
                <w:shd w:val="clear" w:color="auto" w:fill="FFFFFF"/>
              </w:rPr>
            </w:pPr>
            <w:r w:rsidRPr="00ED02F9">
              <w:rPr>
                <w:rFonts w:ascii="Arial" w:hAnsi="Arial" w:cs="Arial"/>
                <w:sz w:val="20"/>
                <w:szCs w:val="20"/>
                <w:shd w:val="clear" w:color="auto" w:fill="FFFFFF"/>
              </w:rPr>
              <w:t xml:space="preserve">Doel van deze samenwerking is het voeren van bestuurlijk overleg ten behoeve van het voorbereiden, het afstemmen en het terugkoppelen van de inbreng van de gemeenten in het bestuur van de Twente Board. Zodat gezamenlijk regie wordt gevoerd op de Twente Board. Daarnaast draagt dit bestuurlijk overleg bij aan  (de </w:t>
            </w:r>
            <w:r w:rsidRPr="00ED02F9">
              <w:rPr>
                <w:rFonts w:ascii="Arial" w:hAnsi="Arial" w:cs="Arial"/>
                <w:sz w:val="20"/>
                <w:szCs w:val="20"/>
                <w:shd w:val="clear" w:color="auto" w:fill="FFFFFF"/>
              </w:rPr>
              <w:lastRenderedPageBreak/>
              <w:t xml:space="preserve">afstemming van) het lobbyen van de gemeenten bij provincie, Rijk, de Europese Unie en andere (semi)overheden en haar organisaties ten behoeve van de sociaal economische structuurversterking en andere door het bestuurlijk overleg gekozen onderwerpen.       </w:t>
            </w:r>
          </w:p>
        </w:tc>
        <w:tc>
          <w:tcPr>
            <w:tcW w:w="2126" w:type="dxa"/>
          </w:tcPr>
          <w:p w14:paraId="7E666409" w14:textId="14EBDF11" w:rsidR="00B05F94" w:rsidRDefault="00FD2B5B" w:rsidP="00FC5617">
            <w:pPr>
              <w:spacing w:line="240" w:lineRule="auto"/>
              <w:rPr>
                <w:rFonts w:ascii="Arial" w:hAnsi="Arial" w:cs="Arial"/>
                <w:sz w:val="20"/>
                <w:szCs w:val="20"/>
                <w:shd w:val="clear" w:color="auto" w:fill="FFFFFF"/>
              </w:rPr>
            </w:pPr>
            <w:r w:rsidRPr="000B6FF6">
              <w:rPr>
                <w:rFonts w:ascii="Arial" w:hAnsi="Arial" w:cs="Arial"/>
                <w:sz w:val="20"/>
                <w:szCs w:val="20"/>
              </w:rPr>
              <w:lastRenderedPageBreak/>
              <w:t>14 Twentse gemeenten</w:t>
            </w:r>
          </w:p>
        </w:tc>
        <w:tc>
          <w:tcPr>
            <w:tcW w:w="3685" w:type="dxa"/>
          </w:tcPr>
          <w:p w14:paraId="3918A5C1" w14:textId="755D3D64" w:rsidR="00B05F94" w:rsidRDefault="00130497"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De burgemeester is de vertegenwoordiger van Enschede.</w:t>
            </w:r>
          </w:p>
        </w:tc>
        <w:tc>
          <w:tcPr>
            <w:tcW w:w="1134" w:type="dxa"/>
          </w:tcPr>
          <w:p w14:paraId="019BB9F4" w14:textId="45E49AA5" w:rsidR="00B05F94" w:rsidRDefault="00147237" w:rsidP="00FC5617">
            <w:pPr>
              <w:spacing w:line="240" w:lineRule="auto"/>
              <w:rPr>
                <w:rFonts w:ascii="Arial" w:hAnsi="Arial" w:cs="Arial"/>
                <w:sz w:val="20"/>
                <w:szCs w:val="20"/>
              </w:rPr>
            </w:pPr>
            <w:r>
              <w:rPr>
                <w:rFonts w:ascii="Arial" w:hAnsi="Arial" w:cs="Arial"/>
                <w:sz w:val="20"/>
                <w:szCs w:val="20"/>
              </w:rPr>
              <w:t>Nog niet bepaald</w:t>
            </w:r>
          </w:p>
        </w:tc>
      </w:tr>
      <w:tr w:rsidR="00B05F94" w:rsidRPr="000B6FF6" w14:paraId="0BDA4C7B" w14:textId="77777777" w:rsidTr="00AB3682">
        <w:trPr>
          <w:trHeight w:val="284"/>
        </w:trPr>
        <w:tc>
          <w:tcPr>
            <w:tcW w:w="2093" w:type="dxa"/>
            <w:shd w:val="clear" w:color="auto" w:fill="auto"/>
          </w:tcPr>
          <w:p w14:paraId="0DCC987B" w14:textId="768D4B58" w:rsidR="00B05F94" w:rsidRDefault="006E2E2D" w:rsidP="00FC5617">
            <w:pPr>
              <w:spacing w:line="240" w:lineRule="auto"/>
              <w:rPr>
                <w:rFonts w:ascii="Arial" w:hAnsi="Arial" w:cs="Arial"/>
                <w:sz w:val="20"/>
                <w:szCs w:val="20"/>
              </w:rPr>
            </w:pPr>
            <w:r>
              <w:rPr>
                <w:rFonts w:ascii="Arial" w:hAnsi="Arial" w:cs="Arial"/>
                <w:sz w:val="20"/>
                <w:szCs w:val="20"/>
              </w:rPr>
              <w:t>Stichting Gebiedsorganisatie Kennispar</w:t>
            </w:r>
            <w:r w:rsidR="005D4269">
              <w:rPr>
                <w:rFonts w:ascii="Arial" w:hAnsi="Arial" w:cs="Arial"/>
                <w:sz w:val="20"/>
                <w:szCs w:val="20"/>
              </w:rPr>
              <w:t>k</w:t>
            </w:r>
          </w:p>
        </w:tc>
        <w:tc>
          <w:tcPr>
            <w:tcW w:w="1701" w:type="dxa"/>
          </w:tcPr>
          <w:p w14:paraId="7D025476" w14:textId="3FA9895B" w:rsidR="00B05F94" w:rsidRDefault="006E2E2D" w:rsidP="00FC5617">
            <w:pPr>
              <w:spacing w:line="240" w:lineRule="auto"/>
              <w:rPr>
                <w:rFonts w:ascii="Arial" w:hAnsi="Arial" w:cs="Arial"/>
                <w:sz w:val="20"/>
                <w:szCs w:val="20"/>
              </w:rPr>
            </w:pPr>
            <w:r>
              <w:rPr>
                <w:rFonts w:ascii="Arial" w:hAnsi="Arial" w:cs="Arial"/>
                <w:sz w:val="20"/>
                <w:szCs w:val="20"/>
              </w:rPr>
              <w:t>Stichting</w:t>
            </w:r>
          </w:p>
        </w:tc>
        <w:tc>
          <w:tcPr>
            <w:tcW w:w="3544" w:type="dxa"/>
          </w:tcPr>
          <w:p w14:paraId="5D6F3265" w14:textId="0C0D9FC0" w:rsidR="00B05F94" w:rsidRDefault="00E12518" w:rsidP="00E12518">
            <w:pPr>
              <w:spacing w:line="240" w:lineRule="auto"/>
              <w:rPr>
                <w:rFonts w:ascii="Arial" w:hAnsi="Arial" w:cs="Arial"/>
                <w:sz w:val="20"/>
                <w:szCs w:val="20"/>
                <w:shd w:val="clear" w:color="auto" w:fill="FFFFFF"/>
              </w:rPr>
            </w:pPr>
            <w:r>
              <w:rPr>
                <w:rFonts w:ascii="Arial" w:hAnsi="Arial" w:cs="Arial"/>
                <w:sz w:val="20"/>
                <w:szCs w:val="20"/>
                <w:shd w:val="clear" w:color="auto" w:fill="FFFFFF"/>
              </w:rPr>
              <w:t>H</w:t>
            </w:r>
            <w:r w:rsidRPr="00E12518">
              <w:rPr>
                <w:rFonts w:ascii="Arial" w:hAnsi="Arial" w:cs="Arial"/>
                <w:sz w:val="20"/>
                <w:szCs w:val="20"/>
                <w:shd w:val="clear" w:color="auto" w:fill="FFFFFF"/>
              </w:rPr>
              <w:t xml:space="preserve">et ontplooien van activiteiten ter </w:t>
            </w:r>
            <w:r>
              <w:rPr>
                <w:rFonts w:ascii="Arial" w:hAnsi="Arial" w:cs="Arial"/>
                <w:sz w:val="20"/>
                <w:szCs w:val="20"/>
                <w:shd w:val="clear" w:color="auto" w:fill="FFFFFF"/>
              </w:rPr>
              <w:t>b</w:t>
            </w:r>
            <w:r w:rsidRPr="00E12518">
              <w:rPr>
                <w:rFonts w:ascii="Arial" w:hAnsi="Arial" w:cs="Arial"/>
                <w:sz w:val="20"/>
                <w:szCs w:val="20"/>
                <w:shd w:val="clear" w:color="auto" w:fill="FFFFFF"/>
              </w:rPr>
              <w:t>evordering van het zijn en blijven van een aantrekkelijke</w:t>
            </w:r>
            <w:r>
              <w:rPr>
                <w:rFonts w:ascii="Arial" w:hAnsi="Arial" w:cs="Arial"/>
                <w:sz w:val="20"/>
                <w:szCs w:val="20"/>
                <w:shd w:val="clear" w:color="auto" w:fill="FFFFFF"/>
              </w:rPr>
              <w:t xml:space="preserve"> </w:t>
            </w:r>
            <w:r w:rsidRPr="00E12518">
              <w:rPr>
                <w:rFonts w:ascii="Arial" w:hAnsi="Arial" w:cs="Arial"/>
                <w:sz w:val="20"/>
                <w:szCs w:val="20"/>
                <w:shd w:val="clear" w:color="auto" w:fill="FFFFFF"/>
              </w:rPr>
              <w:t xml:space="preserve">vestigingsplaats van de innovatiecampus Kennispark Twente te Enschede voor </w:t>
            </w:r>
            <w:r>
              <w:rPr>
                <w:rFonts w:ascii="Arial" w:hAnsi="Arial" w:cs="Arial"/>
                <w:sz w:val="20"/>
                <w:szCs w:val="20"/>
                <w:shd w:val="clear" w:color="auto" w:fill="FFFFFF"/>
              </w:rPr>
              <w:t>t</w:t>
            </w:r>
            <w:r w:rsidRPr="00E12518">
              <w:rPr>
                <w:rFonts w:ascii="Arial" w:hAnsi="Arial" w:cs="Arial"/>
                <w:sz w:val="20"/>
                <w:szCs w:val="20"/>
                <w:shd w:val="clear" w:color="auto" w:fill="FFFFFF"/>
              </w:rPr>
              <w:t>echnologiebedrijve</w:t>
            </w:r>
            <w:r>
              <w:rPr>
                <w:rFonts w:ascii="Arial" w:hAnsi="Arial" w:cs="Arial"/>
                <w:sz w:val="20"/>
                <w:szCs w:val="20"/>
                <w:shd w:val="clear" w:color="auto" w:fill="FFFFFF"/>
              </w:rPr>
              <w:t xml:space="preserve">n </w:t>
            </w:r>
            <w:r w:rsidRPr="00E12518">
              <w:rPr>
                <w:rFonts w:ascii="Arial" w:hAnsi="Arial" w:cs="Arial"/>
                <w:sz w:val="20"/>
                <w:szCs w:val="20"/>
                <w:shd w:val="clear" w:color="auto" w:fill="FFFFFF"/>
              </w:rPr>
              <w:t>en het talent passend bij het profiel van Kennispark Twente.</w:t>
            </w:r>
          </w:p>
        </w:tc>
        <w:tc>
          <w:tcPr>
            <w:tcW w:w="2126" w:type="dxa"/>
          </w:tcPr>
          <w:p w14:paraId="0DED2C87" w14:textId="65AACE6F" w:rsidR="00B05F94" w:rsidRDefault="006E2E2D" w:rsidP="00FC5617">
            <w:pPr>
              <w:spacing w:line="240" w:lineRule="auto"/>
              <w:rPr>
                <w:rFonts w:ascii="Arial" w:hAnsi="Arial" w:cs="Arial"/>
                <w:sz w:val="20"/>
                <w:szCs w:val="20"/>
                <w:shd w:val="clear" w:color="auto" w:fill="FFFFFF"/>
              </w:rPr>
            </w:pPr>
            <w:r>
              <w:rPr>
                <w:rFonts w:ascii="Arial" w:hAnsi="Arial" w:cs="Arial"/>
                <w:sz w:val="20"/>
                <w:szCs w:val="20"/>
                <w:shd w:val="clear" w:color="auto" w:fill="FFFFFF"/>
              </w:rPr>
              <w:t xml:space="preserve">Enschede, </w:t>
            </w:r>
            <w:r w:rsidR="005D4269">
              <w:rPr>
                <w:rFonts w:ascii="Arial" w:hAnsi="Arial" w:cs="Arial"/>
                <w:sz w:val="20"/>
                <w:szCs w:val="20"/>
                <w:shd w:val="clear" w:color="auto" w:fill="FFFFFF"/>
              </w:rPr>
              <w:t>Universiteit</w:t>
            </w:r>
            <w:r>
              <w:rPr>
                <w:rFonts w:ascii="Arial" w:hAnsi="Arial" w:cs="Arial"/>
                <w:sz w:val="20"/>
                <w:szCs w:val="20"/>
                <w:shd w:val="clear" w:color="auto" w:fill="FFFFFF"/>
              </w:rPr>
              <w:t xml:space="preserve"> Twente</w:t>
            </w:r>
            <w:r w:rsidR="005D4269">
              <w:rPr>
                <w:rFonts w:ascii="Arial" w:hAnsi="Arial" w:cs="Arial"/>
                <w:sz w:val="20"/>
                <w:szCs w:val="20"/>
                <w:shd w:val="clear" w:color="auto" w:fill="FFFFFF"/>
              </w:rPr>
              <w:t>,</w:t>
            </w:r>
            <w:r>
              <w:rPr>
                <w:rFonts w:ascii="Arial" w:hAnsi="Arial" w:cs="Arial"/>
                <w:sz w:val="20"/>
                <w:szCs w:val="20"/>
                <w:shd w:val="clear" w:color="auto" w:fill="FFFFFF"/>
              </w:rPr>
              <w:t xml:space="preserve"> </w:t>
            </w:r>
            <w:r w:rsidR="005D4269">
              <w:rPr>
                <w:rFonts w:ascii="Arial" w:hAnsi="Arial" w:cs="Arial"/>
                <w:sz w:val="20"/>
                <w:szCs w:val="20"/>
                <w:shd w:val="clear" w:color="auto" w:fill="FFFFFF"/>
              </w:rPr>
              <w:t>ondernemersvere-niging</w:t>
            </w:r>
            <w:r>
              <w:rPr>
                <w:rFonts w:ascii="Arial" w:hAnsi="Arial" w:cs="Arial"/>
                <w:sz w:val="20"/>
                <w:szCs w:val="20"/>
                <w:shd w:val="clear" w:color="auto" w:fill="FFFFFF"/>
              </w:rPr>
              <w:t xml:space="preserve"> </w:t>
            </w:r>
            <w:r w:rsidR="005D4269">
              <w:rPr>
                <w:rFonts w:ascii="Arial" w:hAnsi="Arial" w:cs="Arial"/>
                <w:sz w:val="20"/>
                <w:szCs w:val="20"/>
                <w:shd w:val="clear" w:color="auto" w:fill="FFFFFF"/>
              </w:rPr>
              <w:t>Kennispark</w:t>
            </w:r>
          </w:p>
        </w:tc>
        <w:tc>
          <w:tcPr>
            <w:tcW w:w="3685" w:type="dxa"/>
          </w:tcPr>
          <w:p w14:paraId="5ED1F6BB" w14:textId="406490EE" w:rsidR="00B05F94" w:rsidRDefault="00655BA0" w:rsidP="00FA299C">
            <w:pPr>
              <w:spacing w:line="240" w:lineRule="auto"/>
              <w:rPr>
                <w:rFonts w:ascii="Arial" w:hAnsi="Arial" w:cs="Arial"/>
                <w:sz w:val="20"/>
                <w:szCs w:val="20"/>
                <w:shd w:val="clear" w:color="auto" w:fill="FFFFFF"/>
              </w:rPr>
            </w:pPr>
            <w:r w:rsidRPr="00655BA0">
              <w:rPr>
                <w:rFonts w:ascii="Arial" w:hAnsi="Arial" w:cs="Arial"/>
                <w:sz w:val="20"/>
                <w:szCs w:val="20"/>
                <w:shd w:val="clear" w:color="auto" w:fill="FFFFFF"/>
              </w:rPr>
              <w:t xml:space="preserve">Wethouder Nods </w:t>
            </w:r>
            <w:r w:rsidR="00FA299C">
              <w:rPr>
                <w:rFonts w:ascii="Arial" w:hAnsi="Arial" w:cs="Arial"/>
                <w:sz w:val="20"/>
                <w:szCs w:val="20"/>
                <w:shd w:val="clear" w:color="auto" w:fill="FFFFFF"/>
              </w:rPr>
              <w:t xml:space="preserve">is </w:t>
            </w:r>
            <w:r w:rsidRPr="00655BA0">
              <w:rPr>
                <w:rFonts w:ascii="Arial" w:hAnsi="Arial" w:cs="Arial"/>
                <w:sz w:val="20"/>
                <w:szCs w:val="20"/>
                <w:shd w:val="clear" w:color="auto" w:fill="FFFFFF"/>
              </w:rPr>
              <w:t xml:space="preserve"> bestuurlijk opdrachtgever voor</w:t>
            </w:r>
            <w:r w:rsidR="00FA299C">
              <w:rPr>
                <w:rFonts w:ascii="Arial" w:hAnsi="Arial" w:cs="Arial"/>
                <w:sz w:val="20"/>
                <w:szCs w:val="20"/>
                <w:shd w:val="clear" w:color="auto" w:fill="FFFFFF"/>
              </w:rPr>
              <w:t xml:space="preserve"> </w:t>
            </w:r>
            <w:r w:rsidRPr="00655BA0">
              <w:rPr>
                <w:rFonts w:ascii="Arial" w:hAnsi="Arial" w:cs="Arial"/>
                <w:sz w:val="20"/>
                <w:szCs w:val="20"/>
                <w:shd w:val="clear" w:color="auto" w:fill="FFFFFF"/>
              </w:rPr>
              <w:t>Kennispark</w:t>
            </w:r>
            <w:r w:rsidR="00FA299C">
              <w:rPr>
                <w:rFonts w:ascii="Arial" w:hAnsi="Arial" w:cs="Arial"/>
                <w:sz w:val="20"/>
                <w:szCs w:val="20"/>
                <w:shd w:val="clear" w:color="auto" w:fill="FFFFFF"/>
              </w:rPr>
              <w:t xml:space="preserve">. </w:t>
            </w:r>
            <w:r w:rsidRPr="00655BA0">
              <w:rPr>
                <w:rFonts w:ascii="Arial" w:hAnsi="Arial" w:cs="Arial"/>
                <w:sz w:val="20"/>
                <w:szCs w:val="20"/>
                <w:shd w:val="clear" w:color="auto" w:fill="FFFFFF"/>
              </w:rPr>
              <w:t xml:space="preserve"> </w:t>
            </w:r>
            <w:r w:rsidR="00FA299C">
              <w:rPr>
                <w:rFonts w:ascii="Arial" w:hAnsi="Arial" w:cs="Arial"/>
                <w:sz w:val="20"/>
                <w:szCs w:val="20"/>
                <w:shd w:val="clear" w:color="auto" w:fill="FFFFFF"/>
              </w:rPr>
              <w:t>W</w:t>
            </w:r>
            <w:r w:rsidRPr="00655BA0">
              <w:rPr>
                <w:rFonts w:ascii="Arial" w:hAnsi="Arial" w:cs="Arial"/>
                <w:sz w:val="20"/>
                <w:szCs w:val="20"/>
                <w:shd w:val="clear" w:color="auto" w:fill="FFFFFF"/>
              </w:rPr>
              <w:t xml:space="preserve">ethouder Diepemaat </w:t>
            </w:r>
            <w:r w:rsidR="00FA299C">
              <w:rPr>
                <w:rFonts w:ascii="Arial" w:hAnsi="Arial" w:cs="Arial"/>
                <w:sz w:val="20"/>
                <w:szCs w:val="20"/>
                <w:shd w:val="clear" w:color="auto" w:fill="FFFFFF"/>
              </w:rPr>
              <w:t xml:space="preserve">is </w:t>
            </w:r>
            <w:r w:rsidRPr="00655BA0">
              <w:rPr>
                <w:rFonts w:ascii="Arial" w:hAnsi="Arial" w:cs="Arial"/>
                <w:sz w:val="20"/>
                <w:szCs w:val="20"/>
                <w:shd w:val="clear" w:color="auto" w:fill="FFFFFF"/>
              </w:rPr>
              <w:t>lid van de Raad van Toezicht van de Stichting</w:t>
            </w:r>
          </w:p>
        </w:tc>
        <w:tc>
          <w:tcPr>
            <w:tcW w:w="1134" w:type="dxa"/>
          </w:tcPr>
          <w:p w14:paraId="37F34CE9" w14:textId="2264E651" w:rsidR="00B05F94" w:rsidRDefault="009103FE" w:rsidP="00FC5617">
            <w:pPr>
              <w:spacing w:line="240" w:lineRule="auto"/>
              <w:rPr>
                <w:rFonts w:ascii="Arial" w:hAnsi="Arial" w:cs="Arial"/>
                <w:sz w:val="20"/>
                <w:szCs w:val="20"/>
              </w:rPr>
            </w:pPr>
            <w:r>
              <w:rPr>
                <w:rFonts w:ascii="Arial" w:hAnsi="Arial" w:cs="Arial"/>
                <w:sz w:val="20"/>
                <w:szCs w:val="20"/>
              </w:rPr>
              <w:t>Nog niet bepaald</w:t>
            </w:r>
          </w:p>
        </w:tc>
      </w:tr>
    </w:tbl>
    <w:p w14:paraId="2E8C1DBB" w14:textId="77777777" w:rsidR="00734C2F" w:rsidRDefault="00734C2F" w:rsidP="005F7B0C">
      <w:pPr>
        <w:spacing w:line="260" w:lineRule="atLeast"/>
        <w:rPr>
          <w:rFonts w:ascii="Arial" w:hAnsi="Arial" w:cs="Arial"/>
          <w:sz w:val="20"/>
          <w:szCs w:val="20"/>
        </w:rPr>
      </w:pPr>
    </w:p>
    <w:sectPr w:rsidR="00734C2F" w:rsidSect="005F7B0C">
      <w:footerReference w:type="default" r:id="rId7"/>
      <w:footerReference w:type="first" r:id="rId8"/>
      <w:pgSz w:w="16838" w:h="11906" w:orient="landscape" w:code="9"/>
      <w:pgMar w:top="2041" w:right="1021" w:bottom="1361" w:left="1270" w:header="709" w:footer="709" w:gutter="0"/>
      <w:paperSrc w:first="260" w:other="26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C7A4" w14:textId="77777777" w:rsidR="00210EB6" w:rsidRDefault="00210EB6">
      <w:pPr>
        <w:spacing w:after="0" w:line="240" w:lineRule="auto"/>
      </w:pPr>
      <w:r>
        <w:separator/>
      </w:r>
    </w:p>
  </w:endnote>
  <w:endnote w:type="continuationSeparator" w:id="0">
    <w:p w14:paraId="12666C14" w14:textId="77777777" w:rsidR="00210EB6" w:rsidRDefault="0021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551890"/>
      <w:docPartObj>
        <w:docPartGallery w:val="Page Numbers (Bottom of Page)"/>
        <w:docPartUnique/>
      </w:docPartObj>
    </w:sdtPr>
    <w:sdtEndPr/>
    <w:sdtContent>
      <w:p w14:paraId="5FB0E83A" w14:textId="79316BE0" w:rsidR="00CE5CAB" w:rsidRDefault="00CE5CAB">
        <w:pPr>
          <w:pStyle w:val="Voettekst"/>
          <w:jc w:val="center"/>
        </w:pPr>
        <w:r>
          <w:fldChar w:fldCharType="begin"/>
        </w:r>
        <w:r>
          <w:instrText>PAGE   \* MERGEFORMAT</w:instrText>
        </w:r>
        <w:r>
          <w:fldChar w:fldCharType="separate"/>
        </w:r>
        <w:r>
          <w:t>2</w:t>
        </w:r>
        <w:r>
          <w:fldChar w:fldCharType="end"/>
        </w:r>
      </w:p>
    </w:sdtContent>
  </w:sdt>
  <w:p w14:paraId="171C5C5D" w14:textId="77777777" w:rsidR="00CE5CAB" w:rsidRDefault="00CE5C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334020"/>
      <w:docPartObj>
        <w:docPartGallery w:val="Page Numbers (Bottom of Page)"/>
        <w:docPartUnique/>
      </w:docPartObj>
    </w:sdtPr>
    <w:sdtEndPr/>
    <w:sdtContent>
      <w:p w14:paraId="6BFC17D3" w14:textId="77777777" w:rsidR="00B92534" w:rsidRDefault="00B92534">
        <w:pPr>
          <w:pStyle w:val="Voettekst"/>
          <w:jc w:val="center"/>
        </w:pPr>
        <w:r>
          <w:fldChar w:fldCharType="begin"/>
        </w:r>
        <w:r>
          <w:instrText>PAGE   \* MERGEFORMAT</w:instrText>
        </w:r>
        <w:r>
          <w:fldChar w:fldCharType="separate"/>
        </w:r>
        <w:r>
          <w:t>2</w:t>
        </w:r>
        <w:r>
          <w:fldChar w:fldCharType="end"/>
        </w:r>
      </w:p>
    </w:sdtContent>
  </w:sdt>
  <w:p w14:paraId="412AFBA7" w14:textId="77777777" w:rsidR="00B92534" w:rsidRDefault="00B925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6CE5" w14:textId="77777777" w:rsidR="00210EB6" w:rsidRDefault="00210EB6">
      <w:pPr>
        <w:spacing w:after="0" w:line="240" w:lineRule="auto"/>
      </w:pPr>
      <w:r>
        <w:separator/>
      </w:r>
    </w:p>
  </w:footnote>
  <w:footnote w:type="continuationSeparator" w:id="0">
    <w:p w14:paraId="2060BE53" w14:textId="77777777" w:rsidR="00210EB6" w:rsidRDefault="00210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61A"/>
    <w:multiLevelType w:val="hybridMultilevel"/>
    <w:tmpl w:val="8DDE1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E90057"/>
    <w:multiLevelType w:val="hybridMultilevel"/>
    <w:tmpl w:val="70A881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EA07A18"/>
    <w:multiLevelType w:val="hybridMultilevel"/>
    <w:tmpl w:val="5C327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075503"/>
    <w:multiLevelType w:val="hybridMultilevel"/>
    <w:tmpl w:val="D8CEEF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3EF7AB1"/>
    <w:multiLevelType w:val="hybridMultilevel"/>
    <w:tmpl w:val="53A4407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FF1A18"/>
    <w:multiLevelType w:val="multilevel"/>
    <w:tmpl w:val="8FFC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76241"/>
    <w:multiLevelType w:val="hybridMultilevel"/>
    <w:tmpl w:val="9314E3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B9D5FF2"/>
    <w:multiLevelType w:val="hybridMultilevel"/>
    <w:tmpl w:val="1B143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46B2B39"/>
    <w:multiLevelType w:val="hybridMultilevel"/>
    <w:tmpl w:val="E7289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9674F3F"/>
    <w:multiLevelType w:val="multilevel"/>
    <w:tmpl w:val="EE7C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A11F6"/>
    <w:multiLevelType w:val="hybridMultilevel"/>
    <w:tmpl w:val="A162AD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8"/>
  </w:num>
  <w:num w:numId="4">
    <w:abstractNumId w:val="7"/>
  </w:num>
  <w:num w:numId="5">
    <w:abstractNumId w:val="10"/>
  </w:num>
  <w:num w:numId="6">
    <w:abstractNumId w:val="2"/>
  </w:num>
  <w:num w:numId="7">
    <w:abstractNumId w:val="9"/>
  </w:num>
  <w:num w:numId="8">
    <w:abstractNumId w:val="0"/>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0C"/>
    <w:rsid w:val="00014BEA"/>
    <w:rsid w:val="00022A47"/>
    <w:rsid w:val="000245FB"/>
    <w:rsid w:val="0003148C"/>
    <w:rsid w:val="00037647"/>
    <w:rsid w:val="000421D0"/>
    <w:rsid w:val="00042DC3"/>
    <w:rsid w:val="00042DD1"/>
    <w:rsid w:val="00074342"/>
    <w:rsid w:val="0008616B"/>
    <w:rsid w:val="000A6E13"/>
    <w:rsid w:val="000B4F04"/>
    <w:rsid w:val="000B6FF6"/>
    <w:rsid w:val="000C62C7"/>
    <w:rsid w:val="000D0018"/>
    <w:rsid w:val="000D07BB"/>
    <w:rsid w:val="0010005F"/>
    <w:rsid w:val="00110E54"/>
    <w:rsid w:val="00117676"/>
    <w:rsid w:val="001178D9"/>
    <w:rsid w:val="00123A17"/>
    <w:rsid w:val="00130497"/>
    <w:rsid w:val="0013456A"/>
    <w:rsid w:val="00137B7B"/>
    <w:rsid w:val="001442E6"/>
    <w:rsid w:val="00147237"/>
    <w:rsid w:val="00152263"/>
    <w:rsid w:val="0016569E"/>
    <w:rsid w:val="00180FE5"/>
    <w:rsid w:val="00193F26"/>
    <w:rsid w:val="001969E8"/>
    <w:rsid w:val="001A2452"/>
    <w:rsid w:val="001E026C"/>
    <w:rsid w:val="001E1D70"/>
    <w:rsid w:val="001E579F"/>
    <w:rsid w:val="001F5916"/>
    <w:rsid w:val="002054A1"/>
    <w:rsid w:val="00210EB6"/>
    <w:rsid w:val="00211990"/>
    <w:rsid w:val="00220B3C"/>
    <w:rsid w:val="00222E51"/>
    <w:rsid w:val="002234E6"/>
    <w:rsid w:val="00240A43"/>
    <w:rsid w:val="00241904"/>
    <w:rsid w:val="00267457"/>
    <w:rsid w:val="0027169D"/>
    <w:rsid w:val="002973F7"/>
    <w:rsid w:val="002C1500"/>
    <w:rsid w:val="002C1E0B"/>
    <w:rsid w:val="002C3D72"/>
    <w:rsid w:val="002F292A"/>
    <w:rsid w:val="003015D0"/>
    <w:rsid w:val="00312434"/>
    <w:rsid w:val="003506EF"/>
    <w:rsid w:val="003647A2"/>
    <w:rsid w:val="003747D6"/>
    <w:rsid w:val="0038154C"/>
    <w:rsid w:val="00387DAD"/>
    <w:rsid w:val="00391089"/>
    <w:rsid w:val="00393B4F"/>
    <w:rsid w:val="00394C1B"/>
    <w:rsid w:val="003A3818"/>
    <w:rsid w:val="003B708E"/>
    <w:rsid w:val="003D3E59"/>
    <w:rsid w:val="003D5D3A"/>
    <w:rsid w:val="003E0038"/>
    <w:rsid w:val="003F5479"/>
    <w:rsid w:val="003F77B2"/>
    <w:rsid w:val="00403DB3"/>
    <w:rsid w:val="00417988"/>
    <w:rsid w:val="00420510"/>
    <w:rsid w:val="00423AC6"/>
    <w:rsid w:val="00430D45"/>
    <w:rsid w:val="004314A0"/>
    <w:rsid w:val="00433F45"/>
    <w:rsid w:val="0043572C"/>
    <w:rsid w:val="00462476"/>
    <w:rsid w:val="00485D65"/>
    <w:rsid w:val="00486566"/>
    <w:rsid w:val="00486A63"/>
    <w:rsid w:val="004A3020"/>
    <w:rsid w:val="004C1519"/>
    <w:rsid w:val="004D70FD"/>
    <w:rsid w:val="004E0C57"/>
    <w:rsid w:val="004F089F"/>
    <w:rsid w:val="004F4A61"/>
    <w:rsid w:val="005034F4"/>
    <w:rsid w:val="00507CF8"/>
    <w:rsid w:val="00537871"/>
    <w:rsid w:val="00540DFD"/>
    <w:rsid w:val="00546A9E"/>
    <w:rsid w:val="00566632"/>
    <w:rsid w:val="00567249"/>
    <w:rsid w:val="00573BE6"/>
    <w:rsid w:val="0058582F"/>
    <w:rsid w:val="00585D42"/>
    <w:rsid w:val="00587696"/>
    <w:rsid w:val="00590DEA"/>
    <w:rsid w:val="005A4748"/>
    <w:rsid w:val="005D4269"/>
    <w:rsid w:val="005F29FF"/>
    <w:rsid w:val="005F7B0C"/>
    <w:rsid w:val="006449A0"/>
    <w:rsid w:val="00655BA0"/>
    <w:rsid w:val="0066337F"/>
    <w:rsid w:val="006725D7"/>
    <w:rsid w:val="006A1F26"/>
    <w:rsid w:val="006B16C2"/>
    <w:rsid w:val="006B3BBA"/>
    <w:rsid w:val="006D211A"/>
    <w:rsid w:val="006D25A7"/>
    <w:rsid w:val="006D77B8"/>
    <w:rsid w:val="006E2E2D"/>
    <w:rsid w:val="00734C2F"/>
    <w:rsid w:val="00734D88"/>
    <w:rsid w:val="00735035"/>
    <w:rsid w:val="00736DAD"/>
    <w:rsid w:val="0075667F"/>
    <w:rsid w:val="007627F2"/>
    <w:rsid w:val="00763F19"/>
    <w:rsid w:val="0077083B"/>
    <w:rsid w:val="00782485"/>
    <w:rsid w:val="00783BA9"/>
    <w:rsid w:val="00785EC4"/>
    <w:rsid w:val="00786A10"/>
    <w:rsid w:val="0079663B"/>
    <w:rsid w:val="0079715C"/>
    <w:rsid w:val="007A0EF2"/>
    <w:rsid w:val="007A22F7"/>
    <w:rsid w:val="007A791D"/>
    <w:rsid w:val="007C01DF"/>
    <w:rsid w:val="007E358D"/>
    <w:rsid w:val="007E68A5"/>
    <w:rsid w:val="007F4516"/>
    <w:rsid w:val="007F53BF"/>
    <w:rsid w:val="0080360B"/>
    <w:rsid w:val="00804BBB"/>
    <w:rsid w:val="008402CF"/>
    <w:rsid w:val="00842634"/>
    <w:rsid w:val="008550CF"/>
    <w:rsid w:val="00857E6B"/>
    <w:rsid w:val="00860550"/>
    <w:rsid w:val="008706AC"/>
    <w:rsid w:val="00876361"/>
    <w:rsid w:val="00876AFB"/>
    <w:rsid w:val="00883F4C"/>
    <w:rsid w:val="00886032"/>
    <w:rsid w:val="008860C4"/>
    <w:rsid w:val="008A0AEF"/>
    <w:rsid w:val="008A1A8A"/>
    <w:rsid w:val="008A2A13"/>
    <w:rsid w:val="008A3C38"/>
    <w:rsid w:val="008C225B"/>
    <w:rsid w:val="008D3D84"/>
    <w:rsid w:val="008F43A0"/>
    <w:rsid w:val="008F66EF"/>
    <w:rsid w:val="00900147"/>
    <w:rsid w:val="009103FE"/>
    <w:rsid w:val="00921454"/>
    <w:rsid w:val="009240C6"/>
    <w:rsid w:val="00925244"/>
    <w:rsid w:val="0093586F"/>
    <w:rsid w:val="009454AB"/>
    <w:rsid w:val="009719FD"/>
    <w:rsid w:val="00983011"/>
    <w:rsid w:val="00985CBC"/>
    <w:rsid w:val="0099166D"/>
    <w:rsid w:val="00991C42"/>
    <w:rsid w:val="009973D2"/>
    <w:rsid w:val="00997A65"/>
    <w:rsid w:val="009A3F40"/>
    <w:rsid w:val="009A7BE4"/>
    <w:rsid w:val="009C7D32"/>
    <w:rsid w:val="009D4891"/>
    <w:rsid w:val="009E271F"/>
    <w:rsid w:val="009E6B76"/>
    <w:rsid w:val="009F3938"/>
    <w:rsid w:val="00A00C32"/>
    <w:rsid w:val="00A05DC7"/>
    <w:rsid w:val="00A13C37"/>
    <w:rsid w:val="00A14888"/>
    <w:rsid w:val="00A14D79"/>
    <w:rsid w:val="00A16E8E"/>
    <w:rsid w:val="00A23844"/>
    <w:rsid w:val="00A27891"/>
    <w:rsid w:val="00A27941"/>
    <w:rsid w:val="00A46CB7"/>
    <w:rsid w:val="00A51AAB"/>
    <w:rsid w:val="00A55F83"/>
    <w:rsid w:val="00A60B74"/>
    <w:rsid w:val="00A743AD"/>
    <w:rsid w:val="00AB3682"/>
    <w:rsid w:val="00AC11CD"/>
    <w:rsid w:val="00AD7080"/>
    <w:rsid w:val="00AE514F"/>
    <w:rsid w:val="00AF0F9F"/>
    <w:rsid w:val="00AF703D"/>
    <w:rsid w:val="00B00013"/>
    <w:rsid w:val="00B05F94"/>
    <w:rsid w:val="00B3440D"/>
    <w:rsid w:val="00B54936"/>
    <w:rsid w:val="00B5785E"/>
    <w:rsid w:val="00B61066"/>
    <w:rsid w:val="00B7484B"/>
    <w:rsid w:val="00B92534"/>
    <w:rsid w:val="00BA303B"/>
    <w:rsid w:val="00BB1F77"/>
    <w:rsid w:val="00BB665C"/>
    <w:rsid w:val="00BC1931"/>
    <w:rsid w:val="00BF5D8C"/>
    <w:rsid w:val="00C112C4"/>
    <w:rsid w:val="00C13ED4"/>
    <w:rsid w:val="00C174CE"/>
    <w:rsid w:val="00C20814"/>
    <w:rsid w:val="00C41918"/>
    <w:rsid w:val="00C47D91"/>
    <w:rsid w:val="00C549A9"/>
    <w:rsid w:val="00C701A9"/>
    <w:rsid w:val="00C77089"/>
    <w:rsid w:val="00C83571"/>
    <w:rsid w:val="00CA1BBD"/>
    <w:rsid w:val="00CC0875"/>
    <w:rsid w:val="00CC534B"/>
    <w:rsid w:val="00CE07A7"/>
    <w:rsid w:val="00CE3997"/>
    <w:rsid w:val="00CE5CAB"/>
    <w:rsid w:val="00CF3310"/>
    <w:rsid w:val="00CF3334"/>
    <w:rsid w:val="00D01627"/>
    <w:rsid w:val="00D31139"/>
    <w:rsid w:val="00D57F27"/>
    <w:rsid w:val="00D72F1E"/>
    <w:rsid w:val="00D80353"/>
    <w:rsid w:val="00D84345"/>
    <w:rsid w:val="00D95050"/>
    <w:rsid w:val="00DA5517"/>
    <w:rsid w:val="00DC02F9"/>
    <w:rsid w:val="00DE74AF"/>
    <w:rsid w:val="00E072F4"/>
    <w:rsid w:val="00E12518"/>
    <w:rsid w:val="00E27BFE"/>
    <w:rsid w:val="00E30EA0"/>
    <w:rsid w:val="00E33AC3"/>
    <w:rsid w:val="00E35C46"/>
    <w:rsid w:val="00E42340"/>
    <w:rsid w:val="00E579E3"/>
    <w:rsid w:val="00E64F49"/>
    <w:rsid w:val="00E67880"/>
    <w:rsid w:val="00E80A43"/>
    <w:rsid w:val="00E81B16"/>
    <w:rsid w:val="00E86E19"/>
    <w:rsid w:val="00EB176C"/>
    <w:rsid w:val="00EB1DC7"/>
    <w:rsid w:val="00EB1E10"/>
    <w:rsid w:val="00EB5AED"/>
    <w:rsid w:val="00ED02F9"/>
    <w:rsid w:val="00ED5F25"/>
    <w:rsid w:val="00EF10F7"/>
    <w:rsid w:val="00EF1236"/>
    <w:rsid w:val="00F11980"/>
    <w:rsid w:val="00F1525B"/>
    <w:rsid w:val="00F34A11"/>
    <w:rsid w:val="00F354C9"/>
    <w:rsid w:val="00F4354A"/>
    <w:rsid w:val="00F55EB1"/>
    <w:rsid w:val="00F73503"/>
    <w:rsid w:val="00F804C2"/>
    <w:rsid w:val="00F81E05"/>
    <w:rsid w:val="00F90BFC"/>
    <w:rsid w:val="00F92945"/>
    <w:rsid w:val="00F94897"/>
    <w:rsid w:val="00F95586"/>
    <w:rsid w:val="00F972D3"/>
    <w:rsid w:val="00F97D23"/>
    <w:rsid w:val="00FA299C"/>
    <w:rsid w:val="00FB534D"/>
    <w:rsid w:val="00FC4DA5"/>
    <w:rsid w:val="00FC5617"/>
    <w:rsid w:val="00FC6379"/>
    <w:rsid w:val="00FD2B5B"/>
    <w:rsid w:val="00FE69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31E88C"/>
  <w15:docId w15:val="{B26F450B-1542-46B4-8731-1807A695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F7B0C"/>
    <w:pPr>
      <w:tabs>
        <w:tab w:val="center" w:pos="4536"/>
        <w:tab w:val="right" w:pos="9072"/>
      </w:tabs>
      <w:spacing w:after="0" w:line="240" w:lineRule="auto"/>
    </w:pPr>
    <w:rPr>
      <w:rFonts w:ascii="Arial" w:eastAsia="Times New Roman" w:hAnsi="Arial"/>
      <w:sz w:val="20"/>
      <w:szCs w:val="20"/>
      <w:lang w:eastAsia="nl-NL"/>
    </w:rPr>
  </w:style>
  <w:style w:type="character" w:customStyle="1" w:styleId="KoptekstChar">
    <w:name w:val="Koptekst Char"/>
    <w:link w:val="Koptekst"/>
    <w:rsid w:val="005F7B0C"/>
    <w:rPr>
      <w:rFonts w:ascii="Arial" w:eastAsia="Times New Roman" w:hAnsi="Arial"/>
    </w:rPr>
  </w:style>
  <w:style w:type="paragraph" w:styleId="Voettekst">
    <w:name w:val="footer"/>
    <w:basedOn w:val="Standaard"/>
    <w:link w:val="VoettekstChar"/>
    <w:uiPriority w:val="99"/>
    <w:rsid w:val="005F7B0C"/>
    <w:pPr>
      <w:tabs>
        <w:tab w:val="center" w:pos="4153"/>
        <w:tab w:val="right" w:pos="8306"/>
      </w:tabs>
      <w:spacing w:after="0" w:line="240" w:lineRule="auto"/>
    </w:pPr>
    <w:rPr>
      <w:rFonts w:ascii="Arial" w:eastAsia="Times New Roman" w:hAnsi="Arial"/>
      <w:sz w:val="20"/>
      <w:szCs w:val="20"/>
      <w:lang w:eastAsia="nl-NL"/>
    </w:rPr>
  </w:style>
  <w:style w:type="character" w:customStyle="1" w:styleId="VoettekstChar">
    <w:name w:val="Voettekst Char"/>
    <w:link w:val="Voettekst"/>
    <w:uiPriority w:val="99"/>
    <w:rsid w:val="005F7B0C"/>
    <w:rPr>
      <w:rFonts w:ascii="Arial" w:eastAsia="Times New Roman" w:hAnsi="Arial"/>
    </w:rPr>
  </w:style>
  <w:style w:type="paragraph" w:styleId="Ballontekst">
    <w:name w:val="Balloon Text"/>
    <w:basedOn w:val="Standaard"/>
    <w:link w:val="BallontekstChar"/>
    <w:uiPriority w:val="99"/>
    <w:semiHidden/>
    <w:unhideWhenUsed/>
    <w:rsid w:val="00F81E0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F81E05"/>
    <w:rPr>
      <w:rFonts w:ascii="Tahoma" w:hAnsi="Tahoma" w:cs="Tahoma"/>
      <w:sz w:val="16"/>
      <w:szCs w:val="16"/>
      <w:lang w:eastAsia="en-US"/>
    </w:rPr>
  </w:style>
  <w:style w:type="character" w:customStyle="1" w:styleId="apple-converted-space">
    <w:name w:val="apple-converted-space"/>
    <w:rsid w:val="003647A2"/>
  </w:style>
  <w:style w:type="paragraph" w:styleId="Normaalweb">
    <w:name w:val="Normal (Web)"/>
    <w:basedOn w:val="Standaard"/>
    <w:uiPriority w:val="99"/>
    <w:semiHidden/>
    <w:unhideWhenUsed/>
    <w:rsid w:val="008706AC"/>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5745">
      <w:bodyDiv w:val="1"/>
      <w:marLeft w:val="0"/>
      <w:marRight w:val="0"/>
      <w:marTop w:val="0"/>
      <w:marBottom w:val="0"/>
      <w:divBdr>
        <w:top w:val="none" w:sz="0" w:space="0" w:color="auto"/>
        <w:left w:val="none" w:sz="0" w:space="0" w:color="auto"/>
        <w:bottom w:val="none" w:sz="0" w:space="0" w:color="auto"/>
        <w:right w:val="none" w:sz="0" w:space="0" w:color="auto"/>
      </w:divBdr>
    </w:div>
    <w:div w:id="932275142">
      <w:bodyDiv w:val="1"/>
      <w:marLeft w:val="0"/>
      <w:marRight w:val="0"/>
      <w:marTop w:val="0"/>
      <w:marBottom w:val="0"/>
      <w:divBdr>
        <w:top w:val="none" w:sz="0" w:space="0" w:color="auto"/>
        <w:left w:val="none" w:sz="0" w:space="0" w:color="auto"/>
        <w:bottom w:val="none" w:sz="0" w:space="0" w:color="auto"/>
        <w:right w:val="none" w:sz="0" w:space="0" w:color="auto"/>
      </w:divBdr>
    </w:div>
    <w:div w:id="1295788974">
      <w:bodyDiv w:val="1"/>
      <w:marLeft w:val="0"/>
      <w:marRight w:val="0"/>
      <w:marTop w:val="0"/>
      <w:marBottom w:val="0"/>
      <w:divBdr>
        <w:top w:val="none" w:sz="0" w:space="0" w:color="auto"/>
        <w:left w:val="none" w:sz="0" w:space="0" w:color="auto"/>
        <w:bottom w:val="none" w:sz="0" w:space="0" w:color="auto"/>
        <w:right w:val="none" w:sz="0" w:space="0" w:color="auto"/>
      </w:divBdr>
    </w:div>
    <w:div w:id="1360203314">
      <w:bodyDiv w:val="1"/>
      <w:marLeft w:val="0"/>
      <w:marRight w:val="0"/>
      <w:marTop w:val="0"/>
      <w:marBottom w:val="0"/>
      <w:divBdr>
        <w:top w:val="none" w:sz="0" w:space="0" w:color="auto"/>
        <w:left w:val="none" w:sz="0" w:space="0" w:color="auto"/>
        <w:bottom w:val="none" w:sz="0" w:space="0" w:color="auto"/>
        <w:right w:val="none" w:sz="0" w:space="0" w:color="auto"/>
      </w:divBdr>
    </w:div>
    <w:div w:id="1605381913">
      <w:bodyDiv w:val="1"/>
      <w:marLeft w:val="0"/>
      <w:marRight w:val="0"/>
      <w:marTop w:val="0"/>
      <w:marBottom w:val="0"/>
      <w:divBdr>
        <w:top w:val="none" w:sz="0" w:space="0" w:color="auto"/>
        <w:left w:val="none" w:sz="0" w:space="0" w:color="auto"/>
        <w:bottom w:val="none" w:sz="0" w:space="0" w:color="auto"/>
        <w:right w:val="none" w:sz="0" w:space="0" w:color="auto"/>
      </w:divBdr>
    </w:div>
    <w:div w:id="18542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2064</Words>
  <Characters>11356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Gemeente Enschede</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Heuvel, S.C. ten (CS-SC)</dc:creator>
  <cp:lastModifiedBy>Sigrid ten Heuvel</cp:lastModifiedBy>
  <cp:revision>3</cp:revision>
  <cp:lastPrinted>2014-09-02T13:38:00Z</cp:lastPrinted>
  <dcterms:created xsi:type="dcterms:W3CDTF">2022-04-21T07:49:00Z</dcterms:created>
  <dcterms:modified xsi:type="dcterms:W3CDTF">2022-04-21T07:51:00Z</dcterms:modified>
</cp:coreProperties>
</file>